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Собственные числа матрицы</w:t>
      </w:r>
      <w:r>
        <w:t xml:space="preserve">.</w:t>
      </w:r>
    </w:p>
    <w:p>
      <w:pPr>
        <w:pStyle w:val="pStyle"/>
      </w:pPr>
    </w:p>
    <w:p>
      <w:pPr>
        <w:pStyle w:val="pStyle"/>
      </w:pPr>
      <w:r>
        <w:t xml:space="preserve">Исходная матрица имеет вид: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5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2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2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Составляем систему для определения координат собственных векторов:</w:t>
      </w:r>
    </w:p>
    <w:p>
      <w:pPr>
        <w:pStyle w:val="pStyle"/>
      </w:pPr>
      <w:r>
        <w:t xml:space="preserve">(5 - λ)x</w:t>
      </w:r>
      <w:r>
        <w:rPr>
          <w:vertAlign w:val="subscript"/>
        </w:rPr>
        <w:t>1</w:t>
      </w:r>
      <w:r>
        <w:t xml:space="preserve"> + 0x</w:t>
      </w:r>
      <w:r>
        <w:rPr>
          <w:vertAlign w:val="subscript"/>
        </w:rPr>
        <w:t>2</w:t>
      </w:r>
      <w:r>
        <w:t xml:space="preserve"> + 0x</w:t>
      </w:r>
      <w:r>
        <w:rPr>
          <w:vertAlign w:val="subscript"/>
        </w:rPr>
        <w:t>3</w:t>
      </w:r>
      <w:r>
        <w:t xml:space="preserve"> = 0</w:t>
      </w:r>
    </w:p>
    <w:p>
      <w:pPr>
        <w:pStyle w:val="pStyle"/>
      </w:pPr>
      <w:r>
        <w:t xml:space="preserve">0x</w:t>
      </w:r>
      <w:r>
        <w:rPr>
          <w:vertAlign w:val="subscript"/>
        </w:rPr>
        <w:t>1</w:t>
      </w:r>
      <w:r>
        <w:t xml:space="preserve"> + (2 - λ)x</w:t>
      </w:r>
      <w:r>
        <w:rPr>
          <w:vertAlign w:val="subscript"/>
        </w:rPr>
        <w:t>2</w:t>
      </w:r>
      <w:r>
        <w:t xml:space="preserve"> + 1x</w:t>
      </w:r>
      <w:r>
        <w:rPr>
          <w:vertAlign w:val="subscript"/>
        </w:rPr>
        <w:t>3</w:t>
      </w:r>
      <w:r>
        <w:t xml:space="preserve"> = 0</w:t>
      </w:r>
    </w:p>
    <w:p>
      <w:pPr>
        <w:pStyle w:val="pStyle"/>
      </w:pPr>
      <w:r>
        <w:t xml:space="preserve">0x</w:t>
      </w:r>
      <w:r>
        <w:rPr>
          <w:vertAlign w:val="subscript"/>
        </w:rPr>
        <w:t>1</w:t>
      </w:r>
      <w:r>
        <w:t xml:space="preserve"> + 1x</w:t>
      </w:r>
      <w:r>
        <w:rPr>
          <w:vertAlign w:val="subscript"/>
        </w:rPr>
        <w:t>2</w:t>
      </w:r>
      <w:r>
        <w:t xml:space="preserve"> + (2 - λ)x</w:t>
      </w:r>
      <w:r>
        <w:rPr>
          <w:vertAlign w:val="subscript"/>
        </w:rPr>
        <w:t>3</w:t>
      </w:r>
      <w:r>
        <w:t xml:space="preserve"> = 0</w:t>
      </w:r>
    </w:p>
    <w:p>
      <w:pPr>
        <w:pStyle w:val="pStyle"/>
      </w:pPr>
      <w:r>
        <w:t xml:space="preserve">Составляем характеристическое уравнение и решаем его.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5-</m:t>
                    </m:r>
                    <m:r>
                      <m:t>λ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2-</m:t>
                    </m:r>
                    <m:r>
                      <m:t>λ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2-</m:t>
                    </m:r>
                    <m:r>
                      <m:t>λ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Для этого находим определитель матрицы и приравниваем полученное выражение к нулю.</w:t>
      </w:r>
    </w:p>
    <w:p>
      <m:oMathPara>
        <m:oMath>
          <m:r>
            <m:t>(5-</m:t>
          </m:r>
          <m:r>
            <m:t>λ</m:t>
          </m:r>
          <m:r>
            <m:t>)∙((2-</m:t>
          </m:r>
          <m:r>
            <m:t>λ</m:t>
          </m:r>
          <m:r>
            <m:t>)∙(2-</m:t>
          </m:r>
          <m:r>
            <m:t>λ</m:t>
          </m:r>
          <m:r>
            <m:t>)-1)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w:pPr>
        <w:pStyle w:val="pStyle"/>
      </w:pPr>
      <w:r>
        <w:t xml:space="preserve">После преобразований, получаем:</w:t>
      </w:r>
    </w:p>
    <w:p>
      <m:oMathPara>
        <m:oMath>
          <m:r>
            <m:t>-</m:t>
          </m:r>
          <m:sSup>
            <m:e>
              <m:r>
                <m:t>λ</m:t>
              </m:r>
            </m:e>
            <m:sup>
              <m:r>
                <m:t>3</m:t>
              </m:r>
            </m:sup>
          </m:sSup>
          <m:r>
            <m:t>+9∙</m:t>
          </m:r>
          <m:sSup>
            <m:e>
              <m:r>
                <m:t>λ</m:t>
              </m:r>
            </m:e>
            <m:sup>
              <m:r>
                <m:t>2</m:t>
              </m:r>
            </m:sup>
          </m:sSup>
          <m:r>
            <m:t>-23∙</m:t>
          </m:r>
          <m:r>
            <m:t>λ</m:t>
          </m:r>
          <m:r>
            <m:t>+15</m:t>
          </m:r>
        </m:oMath>
      </m:oMathPara>
      <m:oMathPara>
        <m:oMath>
          <m:r>
            <m:t>=</m:t>
          </m:r>
        </m:oMath>
      </m:oMathPara>
      <m:oMathPara>
        <m:oMath>
          <m:r>
            <m:t>0</m:t>
          </m:r>
        </m:oMath>
      </m:oMathPara>
    </w:p>
    <w:p>
      <m:oMathPara>
        <m:oMath>
          <m:sSub>
            <m:e>
              <m:r>
                <m:t>λ</m:t>
              </m:r>
            </m:e>
            <m:sub>
              <m:r>
                <m:t>1</m:t>
              </m:r>
            </m:sub>
          </m:sSub>
          <m:r>
            <m:t>=</m:t>
          </m:r>
        </m:oMath>
      </m:oMathPara>
      <m:oMathPara>
        <m:oMath>
          <m:r>
            <m:t>3</m:t>
          </m:r>
        </m:oMath>
      </m:oMathPara>
    </w:p>
    <w:p>
      <w:pPr>
        <w:pStyle w:val="pStyle"/>
      </w:pPr>
      <w:r>
        <w:t xml:space="preserve">Подставляя λ</w:t>
      </w:r>
      <w:r>
        <w:rPr>
          <w:vertAlign w:val="subscript"/>
        </w:rPr>
        <w:t>1</w:t>
      </w:r>
      <w:r>
        <w:t xml:space="preserve"> = 3 в систему, имеем: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5-3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2-3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2-3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или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2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-1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-1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Решаем эту систему линейных однородных уравнений.</w:t>
      </w:r>
    </w:p>
    <w:p>
      <w:pPr>
        <w:pStyle w:val="pStyle"/>
      </w:pPr>
      <w:r>
        <w:t xml:space="preserve">Выпишем основную матрицу системы: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2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-1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-1</m:t>
                        </m:r>
                      </m:t>
                    </m:r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Приведем матрицу к треугольному виду. Будем работать только со строками, так как умножение строки матрицы на число, отличное от нуля, и прибавление к другой строке для системы означает умножение уравнения на это же число и сложение с другим уравнением, что не меняет решения системы.</w:t>
      </w:r>
    </w:p>
    <w:p>
      <w:pPr>
        <w:pStyle w:val="pStyle"/>
      </w:pPr>
      <w:r>
        <w:t xml:space="preserve">Для удобства вычислений поменяем строки местами: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  <m:e>
                    <m:r>
                      <m:t>-1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В матрице </w:t>
      </w:r>
      <w:r>
        <w:rPr>
          <w:i/>
          <w:iCs/>
        </w:rPr>
        <w:t>B</w:t>
      </w:r>
      <w:r>
        <w:t xml:space="preserve"> 2-й и 3-й столбцы пропорциональны. Из двух пропорциональных столбцов в базисный минор может попасть только один. Для системы это означает перенос членов с x</w:t>
      </w:r>
      <w:r>
        <w:rPr>
          <w:vertAlign w:val="subscript"/>
        </w:rPr>
        <w:t>2</w:t>
      </w:r>
      <w:r>
        <w:t xml:space="preserve"> в правую часть уравнений.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-1</m:t>
                        </m:r>
                      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2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3</m:t>
                        </m:r>
                      </m:sub>
                    </m:sSub>
                  </m:e>
                  <m:e/>
                </m:mr>
              </m:m>
            </m:e>
          </m:d>
        </m:oMath>
      </m:oMathPara>
    </w:p>
    <w:p>
      <w:pPr>
        <w:pStyle w:val="pStyle"/>
      </w:pPr>
      <w:r>
        <w:t xml:space="preserve">В матрице </w:t>
      </w:r>
      <w:r>
        <w:rPr>
          <w:i/>
          <w:iCs/>
        </w:rPr>
        <w:t>B</w:t>
      </w:r>
      <w:r>
        <w:t xml:space="preserve"> 1-ая и 2-ая строки пропорциональны, следовательно, одну из них, например 1-ю, можно вычеркнуть. Это равносильно вычеркиванию 1-го уравнения системы, так как оно является следствием 2-го.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-1</m:t>
                        </m:r>
                      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2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Для удобства вычислений поменяем строки местами: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  <m:e>
                    <m:r>
                      <m:t>-1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Для удобства вычислений поменяем строки местами: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  <m:e>
                    <m:r>
                      <m:t>-1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m:t>2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Найдем ранг матрицы.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-1</m:t>
                        </m:r>
                      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2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Выделенный минор имеет наивысший порядок (из возможных миноров) и отличен от нуля (он равен произведению элементов, стоящих на обратной диагонали), следовательно rang(A) = 2.</w:t>
      </w:r>
    </w:p>
    <w:p>
      <w:pPr>
        <w:pStyle w:val="pStyle"/>
      </w:pPr>
      <w:r>
        <w:t xml:space="preserve">Этот минор является базисным. В него вошли коэффициенты при неизвестных x</w:t>
      </w:r>
      <w:r>
        <w:rPr>
          <w:vertAlign w:val="subscript"/>
        </w:rPr>
        <w:t>1</w:t>
      </w:r>
      <w:r>
        <w:t xml:space="preserve">,x</w:t>
      </w:r>
      <w:r>
        <w:rPr>
          <w:vertAlign w:val="subscript"/>
        </w:rPr>
        <w:t>3</w:t>
      </w:r>
      <w:r>
        <w:t xml:space="preserve">, значит, неизвестные x</w:t>
      </w:r>
      <w:r>
        <w:rPr>
          <w:vertAlign w:val="subscript"/>
        </w:rPr>
        <w:t>1</w:t>
      </w:r>
      <w:r>
        <w:t xml:space="preserve">,x</w:t>
      </w:r>
      <w:r>
        <w:rPr>
          <w:vertAlign w:val="subscript"/>
        </w:rPr>
        <w:t>3</w:t>
      </w:r>
      <w:r>
        <w:t xml:space="preserve"> – зависимые (базисные), а x</w:t>
      </w:r>
      <w:r>
        <w:rPr>
          <w:vertAlign w:val="subscript"/>
        </w:rPr>
        <w:t>2</w:t>
      </w:r>
      <w:r>
        <w:t xml:space="preserve"> – свободные.</w:t>
      </w:r>
    </w:p>
    <w:p>
      <w:pPr>
        <w:pStyle w:val="pStyle"/>
      </w:pPr>
      <w:r>
        <w:t xml:space="preserve">Преобразуем матрицу, оставляя слева только базисный минор.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-1</m:t>
                        </m:r>
                      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2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Система с коэффициентами этой матрицы эквивалентна исходной системе и имеет вид:</w:t>
      </w:r>
    </w:p>
    <w:p>
      <w:pPr>
        <w:pStyle w:val="pStyle"/>
      </w:pPr>
      <w:r>
        <w:t xml:space="preserve">- x</w:t>
      </w:r>
      <w:r>
        <w:rPr>
          <w:vertAlign w:val="subscript"/>
        </w:rPr>
        <w:t>3</w:t>
      </w:r>
      <w:r>
        <w:t xml:space="preserve"> =  - x</w:t>
      </w:r>
      <w:r>
        <w:rPr>
          <w:vertAlign w:val="subscript"/>
        </w:rPr>
        <w:t>2</w:t>
      </w:r>
    </w:p>
    <w:p>
      <w:pPr>
        <w:pStyle w:val="pStyle"/>
      </w:pPr>
      <w:r>
        <w:t xml:space="preserve">2x</w:t>
      </w:r>
      <w:r>
        <w:rPr>
          <w:vertAlign w:val="subscript"/>
        </w:rPr>
        <w:t>1</w:t>
      </w:r>
      <w:r>
        <w:t xml:space="preserve"> = 0</w:t>
      </w:r>
    </w:p>
    <w:p>
      <w:pPr>
        <w:pStyle w:val="pStyle"/>
      </w:pPr>
      <w:r>
        <w:t xml:space="preserve">Методом исключения неизвестных находим </w:t>
      </w:r>
      <w:r>
        <w:rPr>
          <w:b/>
        </w:rPr>
        <w:t>нетривиальное решение</w:t>
      </w:r>
      <w:r>
        <w:t xml:space="preserve">:</w:t>
      </w:r>
    </w:p>
    <w:p>
      <w:pPr>
        <w:pStyle w:val="pStyle"/>
      </w:pPr>
      <w:r>
        <w:t xml:space="preserve">Получили соотношения, выражающие зависимые переменные x</w:t>
      </w:r>
      <w:r>
        <w:rPr>
          <w:vertAlign w:val="subscript"/>
        </w:rPr>
        <w:t>1</w:t>
      </w:r>
      <w:r>
        <w:t xml:space="preserve">,x</w:t>
      </w:r>
      <w:r>
        <w:rPr>
          <w:vertAlign w:val="subscript"/>
        </w:rPr>
        <w:t>3</w:t>
      </w:r>
      <w:r>
        <w:t xml:space="preserve"> через свободные x</w:t>
      </w:r>
      <w:r>
        <w:rPr>
          <w:vertAlign w:val="subscript"/>
        </w:rPr>
        <w:t>2</w:t>
      </w:r>
      <w:r>
        <w:t xml:space="preserve">, то есть нашли </w:t>
      </w:r>
      <w:r>
        <w:rPr>
          <w:b/>
        </w:rPr>
        <w:t>общее решение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=x</w:t>
      </w:r>
      <w:r>
        <w:rPr>
          <w:vertAlign w:val="subscript"/>
        </w:rPr>
        <w:t>2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=0</w:t>
      </w:r>
    </w:p>
    <w:p>
      <w:pPr>
        <w:pStyle w:val="pStyle"/>
      </w:pPr>
      <w:r>
        <w:t xml:space="preserve">Множество собственных векторов, отвечающих собственному числу λ</w:t>
      </w:r>
      <w:r>
        <w:rPr>
          <w:vertAlign w:val="subscript"/>
        </w:rPr>
        <w:t>1</w:t>
      </w:r>
      <w:r>
        <w:t xml:space="preserve"> = 3, имеет вид:</w:t>
      </w:r>
    </w:p>
    <w:p>
      <w:r>
        <w:t xml:space="preserve">(0x</w:t>
      </w:r>
      <w:r>
        <w:rPr>
          <w:vertAlign w:val="subscript"/>
        </w:rPr>
        <w:t>2</w:t>
      </w:r>
      <w:r>
        <w:t xml:space="preserve">,1x</w:t>
      </w:r>
      <w:r>
        <w:rPr>
          <w:vertAlign w:val="subscript"/>
        </w:rPr>
        <w:t>2</w:t>
      </w:r>
      <w:r>
        <w:t xml:space="preserve">,1x</w:t>
      </w:r>
      <w:r>
        <w:rPr>
          <w:vertAlign w:val="subscript"/>
        </w:rPr>
        <w:t>2</w:t>
      </w:r>
      <w:r>
        <w:t xml:space="preserve">) = x</w:t>
      </w:r>
      <w:r>
        <w:rPr>
          <w:vertAlign w:val="subscript"/>
        </w:rPr>
        <w:t>2</w:t>
      </w:r>
      <w:r>
        <w:t xml:space="preserve">(0,1,1)</w:t>
      </w:r>
    </w:p>
    <w:p>
      <w:pPr>
        <w:pStyle w:val="pStyle"/>
      </w:pPr>
      <w:r>
        <w:t xml:space="preserve">где x</w:t>
      </w:r>
      <w:r>
        <w:rPr>
          <w:vertAlign w:val="subscript"/>
        </w:rPr>
        <w:t>2</w:t>
      </w:r>
      <w:r>
        <w:t xml:space="preserve"> - любое число, отличное от нуля. Выберем из этого множества один вектор, например, положив x</w:t>
      </w:r>
      <w:r>
        <w:rPr>
          <w:vertAlign w:val="subscript"/>
        </w:rPr>
        <w:t>2</w:t>
      </w:r>
      <w:r>
        <w:t xml:space="preserve"> = 1:</w:t>
      </w:r>
    </w:p>
    <w:p>
      <m:oMathPara>
        <m:oMath>
          <m:acc>
            <m:accPr>
              <m:chr m:val="̅"/>
            </m:accPr>
            <m:e>
              <m:sSub>
                <m:e>
                  <m:r>
                    <m:t>x</m:t>
                  </m:r>
                </m:e>
                <m:sub>
                  <m:r>
                    <m:t>1</m:t>
                  </m:r>
                </m:sub>
              </m:sSub>
            </m:e>
          </m:acc>
        </m:oMath>
      </m:oMathPara>
      <m:oMathPara>
        <m:oMath>
          <m:r>
            <m:t>=</m:t>
          </m:r>
        </m:oMath>
      </m:oMathPara>
      <m:oMathPara>
        <m:oMath>
          <m:r>
            <m:t>(0,1,1)</m:t>
          </m:r>
        </m:oMath>
      </m:oMathPara>
    </w:p>
    <w:p>
      <m:oMathPara>
        <m:oMath>
          <m:sSub>
            <m:e>
              <m:r>
                <m:t>λ</m:t>
              </m:r>
            </m:e>
            <m:sub>
              <m:r>
                <m:t>2</m:t>
              </m:r>
            </m:sub>
          </m:sSub>
          <m:r>
            <m:t>=</m:t>
          </m:r>
        </m:oMath>
      </m:oMathPara>
      <m:oMathPara>
        <m:oMath>
          <m:r>
            <m:t>1</m:t>
          </m:r>
        </m:oMath>
      </m:oMathPara>
    </w:p>
    <w:p>
      <w:pPr>
        <w:pStyle w:val="pStyle"/>
      </w:pPr>
      <w:r>
        <w:t xml:space="preserve">Подставляя λ</w:t>
      </w:r>
      <w:r>
        <w:rPr>
          <w:vertAlign w:val="subscript"/>
        </w:rPr>
        <w:t>2</w:t>
      </w:r>
      <w:r>
        <w:t xml:space="preserve"> = 1 в систему, имеем: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5-1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2-1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2-1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или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4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Решаем эту систему линейных однородных уравнений</w:t>
      </w:r>
    </w:p>
    <w:p>
      <w:pPr>
        <w:pStyle w:val="pStyle"/>
      </w:pPr>
      <w:r>
        <w:t xml:space="preserve">Выпишем основную матрицу системы: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4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Приведем матрицу к треугольному виду. Будем работать только со строками, так как умножение строки матрицы на число, отличное от нуля, и прибавление к другой строке для системы означает умножение уравнения на это же число и сложение с другим уравнением, что не меняет решения системы.</w:t>
      </w:r>
    </w:p>
    <w:p>
      <w:pPr>
        <w:pStyle w:val="pStyle"/>
      </w:pPr>
      <w:r>
        <w:t xml:space="preserve">Для удобства вычислений поменяем строки местами: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4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В матрице </w:t>
      </w:r>
      <w:r>
        <w:rPr>
          <w:i/>
          <w:iCs/>
        </w:rPr>
        <w:t>B</w:t>
      </w:r>
      <w:r>
        <w:t xml:space="preserve"> 2-й и 3-й столбцы пропорциональны. Из двух пропорциональных столбцов в базисный минор может попасть только один. Для системы это означает перенос членов с x</w:t>
      </w:r>
      <w:r>
        <w:rPr>
          <w:vertAlign w:val="subscript"/>
        </w:rPr>
        <w:t>2</w:t>
      </w:r>
      <w:r>
        <w:t xml:space="preserve"> в правую часть уравнений.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4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3</m:t>
                        </m:r>
                      </m:sub>
                    </m:sSub>
                  </m:e>
                  <m:e/>
                </m:mr>
              </m:m>
            </m:e>
          </m:d>
        </m:oMath>
      </m:oMathPara>
    </w:p>
    <w:p>
      <w:pPr>
        <w:pStyle w:val="pStyle"/>
      </w:pPr>
      <w:r>
        <w:t xml:space="preserve">В матрице </w:t>
      </w:r>
      <w:r>
        <w:rPr>
          <w:i/>
          <w:iCs/>
        </w:rPr>
        <w:t>B</w:t>
      </w:r>
      <w:r>
        <w:t xml:space="preserve"> 1-ая и 2-ая строки пропорциональны, следовательно, одну из них, например 1-ю, можно вычеркнуть. Это равносильно вычеркиванию 1-го уравнения системы, так как оно является следствием 2-го.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4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Для удобства вычислений поменяем строки местами: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m:t>4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Для удобства вычислений поменяем строки местами: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m:t>4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Найдем ранг матрицы.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4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Выделенный минор имеет наивысший порядок (из возможных миноров) и отличен от нуля (он равен произведению элементов, стоящих на обратной диагонали), следовательно rang(A) = 2.</w:t>
      </w:r>
    </w:p>
    <w:p>
      <w:pPr>
        <w:pStyle w:val="pStyle"/>
      </w:pPr>
      <w:r>
        <w:t xml:space="preserve">Этот минор является базисным. В него вошли коэффициенты при неизвестных x</w:t>
      </w:r>
      <w:r>
        <w:rPr>
          <w:vertAlign w:val="subscript"/>
        </w:rPr>
        <w:t>1</w:t>
      </w:r>
      <w:r>
        <w:t xml:space="preserve">,x</w:t>
      </w:r>
      <w:r>
        <w:rPr>
          <w:vertAlign w:val="subscript"/>
        </w:rPr>
        <w:t>3</w:t>
      </w:r>
      <w:r>
        <w:t xml:space="preserve">, значит, неизвестные x</w:t>
      </w:r>
      <w:r>
        <w:rPr>
          <w:vertAlign w:val="subscript"/>
        </w:rPr>
        <w:t>1</w:t>
      </w:r>
      <w:r>
        <w:t xml:space="preserve">,x</w:t>
      </w:r>
      <w:r>
        <w:rPr>
          <w:vertAlign w:val="subscript"/>
        </w:rPr>
        <w:t>3</w:t>
      </w:r>
      <w:r>
        <w:t xml:space="preserve"> – зависимые (базисные), а x</w:t>
      </w:r>
      <w:r>
        <w:rPr>
          <w:vertAlign w:val="subscript"/>
        </w:rPr>
        <w:t>2</w:t>
      </w:r>
      <w:r>
        <w:t xml:space="preserve"> – свободные.</w:t>
      </w:r>
    </w:p>
    <w:p>
      <w:pPr>
        <w:pStyle w:val="pStyle"/>
      </w:pPr>
      <w:r>
        <w:t xml:space="preserve">Преобразуем матрицу, оставляя слева только базисный минор.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m:t>-1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4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Система с коэффициентами этой матрицы эквивалентна исходной системе и имеет вид: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 =  - x</w:t>
      </w:r>
      <w:r>
        <w:rPr>
          <w:vertAlign w:val="subscript"/>
        </w:rPr>
        <w:t>2</w:t>
      </w:r>
    </w:p>
    <w:p>
      <w:pPr>
        <w:pStyle w:val="pStyle"/>
      </w:pPr>
      <w:r>
        <w:t xml:space="preserve">4x</w:t>
      </w:r>
      <w:r>
        <w:rPr>
          <w:vertAlign w:val="subscript"/>
        </w:rPr>
        <w:t>1</w:t>
      </w:r>
      <w:r>
        <w:t xml:space="preserve"> = 0</w:t>
      </w:r>
    </w:p>
    <w:p>
      <w:pPr>
        <w:pStyle w:val="pStyle"/>
      </w:pPr>
      <w:r>
        <w:t xml:space="preserve">Методом исключения неизвестных находим </w:t>
      </w:r>
      <w:r>
        <w:rPr>
          <w:b/>
        </w:rPr>
        <w:t>нетривиальное решение</w:t>
      </w:r>
      <w:r>
        <w:t xml:space="preserve">:</w:t>
      </w:r>
    </w:p>
    <w:p>
      <w:pPr>
        <w:pStyle w:val="pStyle"/>
      </w:pPr>
      <w:r>
        <w:t xml:space="preserve">Получили соотношения, выражающие зависимые переменные x</w:t>
      </w:r>
      <w:r>
        <w:rPr>
          <w:vertAlign w:val="subscript"/>
        </w:rPr>
        <w:t>1</w:t>
      </w:r>
      <w:r>
        <w:t xml:space="preserve">,x</w:t>
      </w:r>
      <w:r>
        <w:rPr>
          <w:vertAlign w:val="subscript"/>
        </w:rPr>
        <w:t>3</w:t>
      </w:r>
      <w:r>
        <w:t xml:space="preserve"> через свободные x</w:t>
      </w:r>
      <w:r>
        <w:rPr>
          <w:vertAlign w:val="subscript"/>
        </w:rPr>
        <w:t>2</w:t>
      </w:r>
      <w:r>
        <w:t xml:space="preserve">, то есть нашли </w:t>
      </w:r>
      <w:r>
        <w:rPr>
          <w:b/>
        </w:rPr>
        <w:t>общее решение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= - x</w:t>
      </w:r>
      <w:r>
        <w:rPr>
          <w:vertAlign w:val="subscript"/>
        </w:rPr>
        <w:t>2</w:t>
      </w:r>
    </w:p>
    <w:p>
      <w:pPr>
        <w:pStyle w:val="pStyle"/>
      </w:pPr>
      <w:r>
        <w:t xml:space="preserve">x</w:t>
      </w:r>
      <w:r>
        <w:rPr>
          <w:vertAlign w:val="subscript"/>
        </w:rPr>
        <w:t>1</w:t>
      </w:r>
      <w:r>
        <w:t xml:space="preserve">=0</w:t>
      </w:r>
    </w:p>
    <w:p>
      <w:pPr>
        <w:pStyle w:val="pStyle"/>
      </w:pPr>
      <w:r>
        <w:t xml:space="preserve">Множество собственных векторов, отвечающих собственному числу λ</w:t>
      </w:r>
      <w:r>
        <w:rPr>
          <w:vertAlign w:val="subscript"/>
        </w:rPr>
        <w:t>2</w:t>
      </w:r>
      <w:r>
        <w:t xml:space="preserve"> = 1, имеет вид:</w:t>
      </w:r>
    </w:p>
    <w:p>
      <w:r>
        <w:t xml:space="preserve">(0x</w:t>
      </w:r>
      <w:r>
        <w:rPr>
          <w:vertAlign w:val="subscript"/>
        </w:rPr>
        <w:t>2</w:t>
      </w:r>
      <w:r>
        <w:t xml:space="preserve">,1x</w:t>
      </w:r>
      <w:r>
        <w:rPr>
          <w:vertAlign w:val="subscript"/>
        </w:rPr>
        <w:t>2</w:t>
      </w:r>
      <w:r>
        <w:t xml:space="preserve">,-1x</w:t>
      </w:r>
      <w:r>
        <w:rPr>
          <w:vertAlign w:val="subscript"/>
        </w:rPr>
        <w:t>2</w:t>
      </w:r>
      <w:r>
        <w:t xml:space="preserve">) = x</w:t>
      </w:r>
      <w:r>
        <w:rPr>
          <w:vertAlign w:val="subscript"/>
        </w:rPr>
        <w:t>2</w:t>
      </w:r>
      <w:r>
        <w:t xml:space="preserve">(0,1,-1)</w:t>
      </w:r>
    </w:p>
    <w:p>
      <w:pPr>
        <w:pStyle w:val="pStyle"/>
      </w:pPr>
      <w:r>
        <w:t xml:space="preserve">где x</w:t>
      </w:r>
      <w:r>
        <w:rPr>
          <w:vertAlign w:val="subscript"/>
        </w:rPr>
        <w:t>2</w:t>
      </w:r>
      <w:r>
        <w:t xml:space="preserve"> - любое число, отличное от нуля. Выберем из этого множества один вектор, например, положив x</w:t>
      </w:r>
      <w:r>
        <w:rPr>
          <w:vertAlign w:val="subscript"/>
        </w:rPr>
        <w:t>2</w:t>
      </w:r>
      <w:r>
        <w:t xml:space="preserve"> = 1:</w:t>
      </w:r>
    </w:p>
    <w:p>
      <m:oMathPara>
        <m:oMath>
          <m:acc>
            <m:accPr>
              <m:chr m:val="̅"/>
            </m:accPr>
            <m:e>
              <m:sSub>
                <m:e>
                  <m:r>
                    <m:t>x</m:t>
                  </m:r>
                </m:e>
                <m:sub>
                  <m:r>
                    <m:t>2</m:t>
                  </m:r>
                </m:sub>
              </m:sSub>
            </m:e>
          </m:acc>
        </m:oMath>
      </m:oMathPara>
      <m:oMathPara>
        <m:oMath>
          <m:r>
            <m:t>=</m:t>
          </m:r>
        </m:oMath>
      </m:oMathPara>
      <m:oMathPara>
        <m:oMath>
          <m:r>
            <m:t>(0,1,-1)</m:t>
          </m:r>
        </m:oMath>
      </m:oMathPara>
    </w:p>
    <w:p>
      <m:oMathPara>
        <m:oMath>
          <m:sSub>
            <m:e>
              <m:r>
                <m:t>λ</m:t>
              </m:r>
            </m:e>
            <m:sub>
              <m:r>
                <m:t>3</m:t>
              </m:r>
            </m:sub>
          </m:sSub>
          <m:r>
            <m:t>=</m:t>
          </m:r>
        </m:oMath>
      </m:oMathPara>
      <m:oMathPara>
        <m:oMath>
          <m:r>
            <m:t>5</m:t>
          </m:r>
        </m:oMath>
      </m:oMathPara>
    </w:p>
    <w:p>
      <w:pPr>
        <w:pStyle w:val="pStyle"/>
      </w:pPr>
      <w:r>
        <w:t xml:space="preserve">Подставляя λ</w:t>
      </w:r>
      <w:r>
        <w:rPr>
          <w:vertAlign w:val="subscript"/>
        </w:rPr>
        <w:t>3</w:t>
      </w:r>
      <w:r>
        <w:t xml:space="preserve"> = 5 в систему, имеем: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5-5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2-5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2-5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или</w:t>
      </w:r>
    </w:p>
    <w:p>
      <m:oMathPara>
        <m:oMath>
          <m:d>
            <m:dPr>
              <m:begChr m:val="|"/>
              <m:endChr m:val="|"/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</m:mPr>
                <m:mr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-3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-3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Решаем эту систему линейных однородных уравнений</w:t>
      </w:r>
    </w:p>
    <w:p>
      <w:pPr>
        <w:pStyle w:val="pStyle"/>
      </w:pPr>
      <w:r>
        <w:t xml:space="preserve">Выпишем основную матрицу системы: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-3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-3</m:t>
                        </m:r>
                      </m:t>
                    </m:r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1</m:t>
                        </m:r>
                      </m:sub>
                    </m:sSub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3</m:t>
                        </m:r>
                      </m:sub>
                    </m:sSub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Приведем матрицу к треугольному виду. Будем работать только со строками, так как умножение строки матрицы на число, отличное от нуля, и прибавление к другой строке для системы означает умножение уравнения на это же число и сложение с другим уравнением, что не меняет решения системы.</w:t>
      </w:r>
    </w:p>
    <w:p>
      <w:pPr>
        <w:pStyle w:val="pStyle"/>
      </w:pPr>
      <w:r>
        <w:t xml:space="preserve">Для удобства вычислений поменяем строки местами: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-3</m:t>
                    </m:r>
                  </m:e>
                  <m:e>
                    <m:r>
                      <m:t>1</m:t>
                    </m:r>
                  </m:e>
                </m:mr>
                <m:mr>
                  <m:e>
                    <m:r>
                      <m:t>0</m:t>
                    </m:r>
                  </m:e>
                  <m:e>
                    <m:r>
                      <m:t>1</m:t>
                    </m:r>
                  </m:e>
                  <m:e>
                    <m:r>
                      <m:t>-3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В матрице </w:t>
      </w:r>
      <w:r>
        <w:rPr>
          <w:i/>
          <w:iCs/>
        </w:rPr>
        <w:t>B</w:t>
      </w:r>
      <w:r>
        <w:t xml:space="preserve"> 1-й столбец равен нулю. Удаляем его. Для системы это означает перенос членов с x</w:t>
      </w:r>
      <w:r>
        <w:rPr>
          <w:vertAlign w:val="subscript"/>
        </w:rPr>
        <w:t>1</w:t>
      </w:r>
      <w:r>
        <w:t xml:space="preserve"> в правую часть уравнений.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-3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-3</m:t>
                        </m:r>
                      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2</m:t>
                        </m:r>
                      </m:sub>
                    </m:sSub>
                  </m:e>
                  <m:e>
                    <m:sSub>
                      <m:e>
                        <m:r>
                          <m:t>x</m:t>
                        </m:r>
                      </m:e>
                      <m:sub>
                        <m:r>
                          <m:t>3</m:t>
                        </m:r>
                      </m:sub>
                    </m:sSub>
                  </m:e>
                  <m:e/>
                </m:mr>
              </m:m>
            </m:e>
          </m:d>
        </m:oMath>
      </m:oMathPara>
    </w:p>
    <w:p>
      <w:pPr>
        <w:pStyle w:val="pStyle"/>
      </w:pPr>
      <w:r>
        <w:t xml:space="preserve">В матрице </w:t>
      </w:r>
      <w:r>
        <w:rPr>
          <w:i/>
          <w:iCs/>
        </w:rPr>
        <w:t>B</w:t>
      </w:r>
      <w:r>
        <w:t xml:space="preserve"> 1-ая строка нулевая, следовательно, вычеркиваем ее. Это равносильно вычеркиванию 1-го уравнения системы.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-3</m:t>
                    </m:r>
                  </m:e>
                  <m:e>
                    <m:r>
                      <m:t>1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-3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Умножим 2-ую строку на (3). Добавим 2-ую строку к 1-ой: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  <m:e>
                    <m:r>
                      <m:t>-8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-3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Для удобства вычислений поменяем строки местами: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m:t>0</m:t>
                    </m:r>
                  </m:e>
                  <m:e>
                    <m:r>
                      <m:t>-8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m:t>1</m:t>
                    </m:r>
                  </m:e>
                  <m:e>
                    <m:r>
                      <m:t>-3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Найдем ранг матрицы.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-8</m:t>
                        </m:r>
                      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-3</m:t>
                        </m:r>
                      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Выделенный минор имеет наивысший порядок (из возможных миноров) и отличен от нуля (он равен произведению элементов, стоящих на обратной диагонали), следовательно rang(A) = 2.</w:t>
      </w:r>
    </w:p>
    <w:p>
      <w:pPr>
        <w:pStyle w:val="pStyle"/>
      </w:pPr>
      <w:r>
        <w:t xml:space="preserve">Этот минор является базисным. В него вошли коэффициенты при неизвестных x</w:t>
      </w:r>
      <w:r>
        <w:rPr>
          <w:vertAlign w:val="subscript"/>
        </w:rPr>
        <w:t>2</w:t>
      </w:r>
      <w:r>
        <w:t xml:space="preserve">,x</w:t>
      </w:r>
      <w:r>
        <w:rPr>
          <w:vertAlign w:val="subscript"/>
        </w:rPr>
        <w:t>3</w:t>
      </w:r>
      <w:r>
        <w:t xml:space="preserve">, значит, неизвестные x</w:t>
      </w:r>
      <w:r>
        <w:rPr>
          <w:vertAlign w:val="subscript"/>
        </w:rPr>
        <w:t>2</w:t>
      </w:r>
      <w:r>
        <w:t xml:space="preserve">,x</w:t>
      </w:r>
      <w:r>
        <w:rPr>
          <w:vertAlign w:val="subscript"/>
        </w:rPr>
        <w:t>3</w:t>
      </w:r>
      <w:r>
        <w:t xml:space="preserve"> – зависимые (базисные), а x</w:t>
      </w:r>
      <w:r>
        <w:rPr>
          <w:vertAlign w:val="subscript"/>
        </w:rPr>
        <w:t>1</w:t>
      </w:r>
      <w:r>
        <w:t xml:space="preserve"> – свободные.</w:t>
      </w:r>
    </w:p>
    <w:p>
      <w:pPr>
        <w:pStyle w:val="pStyle"/>
      </w:pPr>
      <w:r>
        <w:t xml:space="preserve">Преобразуем матрицу, оставляя слева только базисный минор.</w:t>
      </w:r>
    </w:p>
    <w:p>
      <m:oMathPara>
        <m:oMath>
          <m:d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0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-8</m:t>
                        </m:r>
                      </m:t>
                    </m:r>
                  </m:e>
                  <m:e>
                    <m:r>
                      <m:t>0</m:t>
                    </m:r>
                  </m:e>
                </m:mr>
                <m:mr>
                  <m:e>
                    <m:r>
                      <w:rPr>
                        <w:b w:val="1"/>
                      </w:rPr>
                      <m:t xml:space="preserve">
                        <m:r>
                          <m:t>1</m:t>
                        </m:r>
                      </m:t>
                    </m:r>
                  </m:e>
                  <m:e>
                    <m:r>
                      <w:rPr>
                        <w:b w:val="1"/>
                      </w:rPr>
                      <m:t xml:space="preserve">
                        <m:r>
                          <m:t>-3</m:t>
                        </m:r>
                      </m:t>
                    </m:r>
                  </m:e>
                  <m:e>
                    <m:r>
                      <m:t>0</m:t>
                    </m:r>
                  </m:e>
                </m:mr>
              </m:m>
            </m:e>
          </m:d>
        </m:oMath>
      </m:oMathPara>
    </w:p>
    <w:p>
      <w:pPr>
        <w:pStyle w:val="pStyle"/>
      </w:pPr>
      <w:r>
        <w:t xml:space="preserve">Система с коэффициентами этой матрицы эквивалентна исходной системе и имеет вид:</w:t>
      </w:r>
    </w:p>
    <w:p>
      <w:pPr>
        <w:pStyle w:val="pStyle"/>
      </w:pPr>
      <w:r>
        <w:t xml:space="preserve">- 8x</w:t>
      </w:r>
      <w:r>
        <w:rPr>
          <w:vertAlign w:val="subscript"/>
        </w:rPr>
        <w:t>3</w:t>
      </w:r>
      <w:r>
        <w:t xml:space="preserve"> = 0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 - 3x</w:t>
      </w:r>
      <w:r>
        <w:rPr>
          <w:vertAlign w:val="subscript"/>
        </w:rPr>
        <w:t>3</w:t>
      </w:r>
      <w:r>
        <w:t xml:space="preserve"> = 0</w:t>
      </w:r>
    </w:p>
    <w:p>
      <w:pPr>
        <w:pStyle w:val="pStyle"/>
      </w:pPr>
      <w:r>
        <w:t xml:space="preserve">Методом исключения неизвестных находим </w:t>
      </w:r>
      <w:r>
        <w:rPr>
          <w:b/>
        </w:rPr>
        <w:t>нетривиальное решение</w:t>
      </w:r>
      <w:r>
        <w:t xml:space="preserve">:</w:t>
      </w:r>
    </w:p>
    <w:p>
      <w:pPr>
        <w:pStyle w:val="pStyle"/>
      </w:pPr>
      <w:r>
        <w:t xml:space="preserve">Получили соотношения, выражающие зависимые переменные x</w:t>
      </w:r>
      <w:r>
        <w:rPr>
          <w:vertAlign w:val="subscript"/>
        </w:rPr>
        <w:t>2</w:t>
      </w:r>
      <w:r>
        <w:t xml:space="preserve">,x</w:t>
      </w:r>
      <w:r>
        <w:rPr>
          <w:vertAlign w:val="subscript"/>
        </w:rPr>
        <w:t>3</w:t>
      </w:r>
      <w:r>
        <w:t xml:space="preserve"> через свободные x</w:t>
      </w:r>
      <w:r>
        <w:rPr>
          <w:vertAlign w:val="subscript"/>
        </w:rPr>
        <w:t>1</w:t>
      </w:r>
      <w:r>
        <w:t xml:space="preserve">, то есть нашли </w:t>
      </w:r>
      <w:r>
        <w:rPr>
          <w:b/>
        </w:rPr>
        <w:t>общее решение</w:t>
      </w:r>
      <w:r>
        <w:t xml:space="preserve">:</w:t>
      </w:r>
    </w:p>
    <w:p>
      <w:pPr>
        <w:pStyle w:val="pStyle"/>
      </w:pPr>
      <w:r>
        <w:t xml:space="preserve">x</w:t>
      </w:r>
      <w:r>
        <w:rPr>
          <w:vertAlign w:val="subscript"/>
        </w:rPr>
        <w:t>3</w:t>
      </w:r>
      <w:r>
        <w:t xml:space="preserve">=0</w:t>
      </w:r>
    </w:p>
    <w:p>
      <w:pPr>
        <w:pStyle w:val="pStyle"/>
      </w:pPr>
      <w:r>
        <w:t xml:space="preserve">x</w:t>
      </w:r>
      <w:r>
        <w:rPr>
          <w:vertAlign w:val="subscript"/>
        </w:rPr>
        <w:t>2</w:t>
      </w:r>
      <w:r>
        <w:t xml:space="preserve">=0</w:t>
      </w:r>
    </w:p>
    <w:p>
      <w:pPr>
        <w:pStyle w:val="pStyle"/>
      </w:pPr>
      <w:r>
        <w:t xml:space="preserve">Множество собственных векторов, отвечающих собственному числу λ</w:t>
      </w:r>
      <w:r>
        <w:rPr>
          <w:vertAlign w:val="subscript"/>
        </w:rPr>
        <w:t>3</w:t>
      </w:r>
      <w:r>
        <w:t xml:space="preserve"> = 5, имеет вид:</w:t>
      </w:r>
    </w:p>
    <w:p>
      <w:r>
        <w:t xml:space="preserve">(1x</w:t>
      </w:r>
      <w:r>
        <w:rPr>
          <w:vertAlign w:val="subscript"/>
        </w:rPr>
        <w:t>1</w:t>
      </w:r>
      <w:r>
        <w:t xml:space="preserve">,0x</w:t>
      </w:r>
      <w:r>
        <w:rPr>
          <w:vertAlign w:val="subscript"/>
        </w:rPr>
        <w:t>1</w:t>
      </w:r>
      <w:r>
        <w:t xml:space="preserve">,0x</w:t>
      </w:r>
      <w:r>
        <w:rPr>
          <w:vertAlign w:val="subscript"/>
        </w:rPr>
        <w:t>1</w:t>
      </w:r>
      <w:r>
        <w:t xml:space="preserve">) = x</w:t>
      </w:r>
      <w:r>
        <w:rPr>
          <w:vertAlign w:val="subscript"/>
        </w:rPr>
        <w:t>1</w:t>
      </w:r>
      <w:r>
        <w:t xml:space="preserve">(1,0,0)</w:t>
      </w:r>
    </w:p>
    <w:p>
      <w:pPr>
        <w:pStyle w:val="pStyle"/>
      </w:pPr>
      <w:r>
        <w:t xml:space="preserve">где x</w:t>
      </w:r>
      <w:r>
        <w:rPr>
          <w:vertAlign w:val="subscript"/>
        </w:rPr>
        <w:t>1</w:t>
      </w:r>
      <w:r>
        <w:t xml:space="preserve"> - любое число, отличное от нуля. Выберем из этого множества один вектор, например, положив x</w:t>
      </w:r>
      <w:r>
        <w:rPr>
          <w:vertAlign w:val="subscript"/>
        </w:rPr>
        <w:t>1</w:t>
      </w:r>
      <w:r>
        <w:t xml:space="preserve"> = 1:</w:t>
      </w:r>
    </w:p>
    <w:p>
      <m:oMathPara>
        <m:oMath>
          <m:acc>
            <m:accPr>
              <m:chr m:val="̅"/>
            </m:accPr>
            <m:e>
              <m:sSub>
                <m:e>
                  <m:r>
                    <m:t>x</m:t>
                  </m:r>
                </m:e>
                <m:sub>
                  <m:r>
                    <m:t>3</m:t>
                  </m:r>
                </m:sub>
              </m:sSub>
            </m:e>
          </m:acc>
        </m:oMath>
      </m:oMathPara>
      <m:oMathPara>
        <m:oMath>
          <m:r>
            <m:t>=</m:t>
          </m:r>
        </m:oMath>
      </m:oMathPara>
      <m:oMathPara>
        <m:oMath>
          <m:r>
            <m:t>(1,0,0)</m:t>
          </m:r>
        </m:oMath>
      </m:oMathPara>
    </w:p>
    <w:p>
      <w:pPr>
        <w:pStyle w:val="pStyle"/>
      </w:pPr>
      <w:r>
        <w:t xml:space="preserve">Таким образом, имеем:</w:t>
      </w:r>
    </w:p>
    <w:p>
      <m:oMathPara>
        <m:oMath>
          <m:sSub>
            <m:e>
              <m:r>
                <m:t>λ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3</m:t>
          </m:r>
        </m:oMath>
      </m:oMathPara>
    </w:p>
    <w:p>
      <m:oMathPara>
        <m:oMath>
          <m:sSub>
            <m:e>
              <m:r>
                <m:t>p</m:t>
              </m:r>
            </m:e>
            <m:sub>
              <m:r>
                <m:t>1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("/>
              <m:endChr m:val=")"/>
            </m:dPr>
            <m:e>
              <m:r>
                <m:t>0</m:t>
              </m:r>
              <m:r>
                <m:t> ; </m:t>
              </m:r>
              <m:r>
                <m:t>1</m:t>
              </m:r>
              <m:r>
                <m:t> ; </m:t>
              </m:r>
              <m:r>
                <m:t>1</m:t>
              </m:r>
            </m:e>
          </m:d>
        </m:oMath>
      </m:oMathPara>
    </w:p>
    <w:p>
      <m:oMathPara>
        <m:oMath>
          <m:sSub>
            <m:e>
              <m:r>
                <m:t>λ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1</m:t>
          </m:r>
        </m:oMath>
      </m:oMathPara>
    </w:p>
    <w:p>
      <m:oMathPara>
        <m:oMath>
          <m:sSub>
            <m:e>
              <m:r>
                <m:t>p</m:t>
              </m:r>
            </m:e>
            <m:sub>
              <m:r>
                <m:t>2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("/>
              <m:endChr m:val=")"/>
            </m:dPr>
            <m:e>
              <m:r>
                <m:t>0</m:t>
              </m:r>
              <m:r>
                <m:t> ; </m:t>
              </m:r>
              <m:r>
                <m:t>1</m:t>
              </m:r>
              <m:r>
                <m:t> ; </m:t>
              </m:r>
              <m:r>
                <m:t>-1</m:t>
              </m:r>
            </m:e>
          </m:d>
        </m:oMath>
      </m:oMathPara>
    </w:p>
    <w:p>
      <m:oMathPara>
        <m:oMath>
          <m:sSub>
            <m:e>
              <m:r>
                <m:t>λ</m:t>
              </m:r>
            </m:e>
            <m:sub>
              <m:r>
                <m:t>3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r>
            <m:t>5</m:t>
          </m:r>
        </m:oMath>
      </m:oMathPara>
    </w:p>
    <w:p>
      <m:oMathPara>
        <m:oMath>
          <m:sSub>
            <m:e>
              <m:r>
                <m:t>p</m:t>
              </m:r>
            </m:e>
            <m:sub>
              <m:r>
                <m:t>3</m:t>
              </m:r>
            </m:sub>
          </m:sSub>
        </m:oMath>
      </m:oMathPara>
      <m:oMathPara>
        <m:oMath>
          <m:r>
            <m:t>=</m:t>
          </m:r>
        </m:oMath>
      </m:oMathPara>
      <m:oMathPara>
        <m:oMath>
          <m:d>
            <m:dPr>
              <m:begChr m:val="("/>
              <m:endChr m:val=")"/>
            </m:dPr>
            <m:e>
              <m:r>
                <m:t>1</m:t>
              </m:r>
              <m:r>
                <m:t> ; </m:t>
              </m:r>
              <m:r>
                <m:t>0</m:t>
              </m:r>
              <m:r>
                <m:t> ; </m:t>
              </m:r>
              <m:r>
                <m:t>0</m:t>
              </m:r>
            </m:e>
          </m:d>
        </m:oMath>
      </m:oMathPara>
    </w:p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Собственные числа матрицы</w:t>
        </w:r>
      </w:hyperlink>
    </w:p>
    <w:p>
      <w:pPr>
        <w:pStyle w:val="pStyle"/>
      </w:pPr>
      <w:r>
        <w:t xml:space="preserve">С этой задачей также решают:</w:t>
      </w:r>
    </w:p>
    <w:p>
      <w:hyperlink r:id="rId8" w:history="1">
        <w:r>
          <w:rPr>
            <w:color w:val="0000FF"/>
            <w:u w:val="single"/>
          </w:rPr>
          <w:t xml:space="preserve">Приведение кривой второго порядка к каноническому виду</w:t>
        </w:r>
      </w:hyperlink>
    </w:p>
    <w:p>
      <w:hyperlink r:id="rId9" w:history="1">
        <w:r>
          <w:rPr>
            <w:color w:val="0000FF"/>
            <w:u w:val="single"/>
          </w:rPr>
          <w:t xml:space="preserve">Ранг матрицы</w:t>
        </w:r>
      </w:hyperlink>
    </w:p>
    <w:p>
      <w:hyperlink r:id="rId10" w:history="1">
        <w:r>
          <w:rPr>
            <w:color w:val="0000FF"/>
            <w:u w:val="single"/>
          </w:rPr>
          <w:t xml:space="preserve">Решение системы линейных однородных уравнений</w:t>
        </w:r>
      </w:hyperlink>
    </w:p>
    <w:p>
      <w:hyperlink r:id="rId11" w:history="1">
        <w:r>
          <w:rPr>
            <w:color w:val="0000FF"/>
            <w:u w:val="single"/>
          </w:rPr>
          <w:t xml:space="preserve">Умножение матриц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paragraph" w:customStyle="1" w:styleId="tc_align">
    <w:name w:val="tc_align"/>
    <w:pPr>
      <w:jc w:val="center"/>
    </w:pPr>
  </w:style>
  <w:style w:type="paragraph" w:customStyle="1" w:styleId="eq_left">
    <w:name w:val="eq_left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math.semestr.ru/gauss/ownvectors.php" TargetMode="External"/>
  <Relationship Id="rId8" Type="http://schemas.openxmlformats.org/officeDocument/2006/relationships/hyperlink" Target="https://math.semestr.ru/line/curve.php" TargetMode="External"/>
  <Relationship Id="rId9" Type="http://schemas.openxmlformats.org/officeDocument/2006/relationships/hyperlink" Target="https://math.semestr.ru/gauss/rang.php" TargetMode="External"/>
  <Relationship Id="rId10" Type="http://schemas.openxmlformats.org/officeDocument/2006/relationships/hyperlink" Target="https://math.semestr.ru/gauss/equations.php" TargetMode="External"/>
  <Relationship Id="rId11" Type="http://schemas.openxmlformats.org/officeDocument/2006/relationships/hyperlink" Target="https://math.semestr.ru/matrix/opred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2024-08-05T11:06:00+03:00</dcterms:created>
  <dcterms:modified xsi:type="dcterms:W3CDTF">2024-08-05T11:06:00+03:00</dcterms:modified>
  <dc:title>Собственные числа матрицы</dc:title>
  <dc:description>https://math.semestr.ru/gauss/ownvectors.php</dc:description>
  <dc:subject>Собственные числа матрицы</dc:subject>
  <cp:keywords>Собственные числа и собственные векторы линейного оператора</cp:keywords>
  <cp:category>Собственные числа матрицы</cp:category>
</cp:coreProperties>
</file>