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Шаг №1. Определение стационарных точек.</w:t>
      </w:r>
    </w:p>
    <w:p>
      <w:pPr>
        <w:pStyle w:val="pStyle"/>
      </w:pPr>
      <w:r>
        <w:t xml:space="preserve">Найдем экстремум функции </w:t>
      </w:r>
      <w:r>
        <w:t xml:space="preserve"> </w:t>
      </w:r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2∙</m:t>
          </m:r>
          <m:sSup>
            <m:e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e>
            <m:sup>
              <m:r>
                <m:t>2</m:t>
              </m:r>
            </m:sup>
          </m:sSup>
          <m:r>
            <m:t>+3∙</m:t>
          </m:r>
          <m:sSup>
            <m:e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e>
            <m:sup>
              <m:r>
                <m:t>2</m:t>
              </m:r>
            </m:sup>
          </m:sSup>
        </m:oMath>
      </m:oMathPara>
      <w:r>
        <w:t xml:space="preserve">, используя функцию Лагранжа:</w:t>
      </w:r>
    </w:p>
    <w:p>
      <m:oMathPara>
        <m:oMath>
          <m:r>
            <m:t>L</m:t>
          </m:r>
        </m:oMath>
      </m:oMathPara>
      <m:oMathPara>
        <m:oMath>
          <m:d>
            <m:dPr>
              <m:begChr m:val="("/>
              <m:endChr m:val=")"/>
            </m:dPr>
            <m:e>
              <m:bar>
                <m:barPr>
                  <m:pos m:val="top"/>
                </m:barPr>
                <m:e>
                  <m:r>
                    <m:t>X</m:t>
                  </m:r>
                </m:e>
              </m:bar>
              <m:r>
                <m:t> ; </m:t>
              </m:r>
              <m:bar>
                <m:barPr>
                  <m:pos m:val="top"/>
                </m:barPr>
                <m:e>
                  <m:r>
                    <m:t>λ</m:t>
                  </m:r>
                </m:e>
              </m:bar>
            </m:e>
          </m:d>
        </m:oMath>
      </m:oMathPara>
      <m:oMathPara>
        <m:oMath>
          <m:r>
            <m:t>=</m:t>
          </m:r>
        </m:oMath>
      </m:oMathPara>
      <m:oMathPara>
        <m:oMath>
          <m:func>
            <m:fName>
              <m:r>
                <m:t>F</m:t>
              </m:r>
            </m:fName>
            <m:e>
              <m:d>
                <m:e>
                  <m:bar>
                    <m:barPr>
                      <m:pos m:val="top"/>
                    </m:barPr>
                    <m:e>
                      <m:r>
                        <m:t>X</m:t>
                      </m:r>
                    </m:e>
                  </m:bar>
                </m:e>
              </m:d>
            </m:e>
          </m:func>
          <m:r>
            <m:t>+</m:t>
          </m:r>
          <m:nary>
            <m:naryPr>
              <m:chr m:val="∑"/>
              <m:ctrlPr>
                <w:rPr/>
              </m:ctrlPr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sSub>
                <m:e>
                  <m:r>
                    <m:t>λ</m:t>
                  </m:r>
                </m:e>
                <m:sub>
                  <m:r>
                    <m:t>i</m:t>
                  </m:r>
                </m:sub>
              </m:sSub>
              <m:r>
                <m:t>∙</m:t>
              </m:r>
              <m:sSub>
                <m:e>
                  <m:r>
                    <m:t>φ</m:t>
                  </m:r>
                </m:e>
                <m:sub>
                  <m:r>
                    <m:t>i</m:t>
                  </m:r>
                </m:sub>
              </m:sSub>
            </m:e>
          </m:nary>
        </m:oMath>
      </m:oMathPara>
    </w:p>
    <w:p>
      <w:pPr>
        <w:pStyle w:val="pStyle"/>
      </w:pPr>
      <w:r>
        <w:t xml:space="preserve">где F(X) - целевая функция вектора X</w:t>
      </w:r>
    </w:p>
    <w:p>
      <w:pPr>
        <w:pStyle w:val="pStyle"/>
      </w:pPr>
      <w:r>
        <w:t xml:space="preserve">φ</w:t>
      </w:r>
      <w:r>
        <w:rPr>
          <w:vertAlign w:val="subscript"/>
        </w:rPr>
        <w:t>i</w:t>
      </w:r>
      <w:r>
        <w:t xml:space="preserve">(X) - ограничения в неявном виде (i=1..n)</w:t>
      </w:r>
    </w:p>
    <w:p>
      <w:pPr>
        <w:pStyle w:val="pStyle"/>
      </w:pPr>
      <w:r>
        <w:t xml:space="preserve">В качестве целевой функции, подлежащей оптимизации, в этой задаче выступает функция:</w:t>
      </w:r>
    </w:p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2∙</m:t>
          </m:r>
          <m:sSup>
            <m:e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e>
            <m:sup>
              <m:r>
                <m:t>2</m:t>
              </m:r>
            </m:sup>
          </m:sSup>
          <m:r>
            <m:t>+3∙</m:t>
          </m:r>
          <m:sSup>
            <m:e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e>
            <m:sup>
              <m:r>
                <m:t>2</m:t>
              </m:r>
            </m:sup>
          </m:sSup>
        </m:oMath>
      </m:oMathPara>
    </w:p>
    <w:p>
      <w:pPr>
        <w:pStyle w:val="pStyle"/>
      </w:pPr>
      <w:r>
        <w:t xml:space="preserve">Перепишем ограничение задачи в неявном виде:</w:t>
      </w:r>
    </w:p>
    <w:p>
      <w:pPr>
        <w:pStyle w:val="pStyle"/>
      </w:pPr>
      <w:r>
        <w:t xml:space="preserve">φ</w:t>
      </w:r>
      <w:r>
        <w:rPr>
          <w:vertAlign w:val="subscript"/>
        </w:rPr>
        <w:t>1</w:t>
      </w:r>
      <w:r>
        <w:t xml:space="preserve">(X) = x</w:t>
      </w:r>
      <w:r>
        <w:rPr>
          <w:vertAlign w:val="subscript"/>
        </w:rPr>
        <w:t>1</w:t>
      </w:r>
      <w:r>
        <w:t xml:space="preserve">+2∙x</w:t>
      </w:r>
      <w:r>
        <w:rPr>
          <w:vertAlign w:val="subscript"/>
        </w:rPr>
        <w:t>2</w:t>
      </w:r>
      <w:r>
        <w:t xml:space="preserve">-1 = 0</w:t>
      </w:r>
    </w:p>
    <w:p>
      <w:pPr>
        <w:pStyle w:val="pStyle"/>
      </w:pPr>
      <w:r>
        <w:t xml:space="preserve">Составим вспомогательную функцию Лагранжа:</w:t>
      </w:r>
    </w:p>
    <w:p>
      <m:oMathPara>
        <m:oMath>
          <m:r>
            <m:t>L</m:t>
          </m:r>
        </m:oMath>
      </m:oMathPara>
      <m:oMathPara>
        <m:oMath>
          <m:d>
            <m:dPr>
              <m:begChr m:val="("/>
              <m:endChr m:val=")"/>
            </m:dPr>
            <m:e>
              <m:bar>
                <m:barPr>
                  <m:pos m:val="top"/>
                </m:barPr>
                <m:e>
                  <m:r>
                    <m:t>X</m:t>
                  </m:r>
                </m:e>
              </m:bar>
              <m:r>
                <m:t> ; </m:t>
              </m:r>
              <m:bar>
                <m:barPr>
                  <m:pos m:val="top"/>
                </m:barPr>
                <m:e>
                  <m:r>
                    <m:t>λ</m:t>
                  </m:r>
                </m:e>
              </m:bar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2∙</m:t>
          </m:r>
          <m:sSup>
            <m:e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e>
            <m:sup>
              <m:r>
                <m:t>2</m:t>
              </m:r>
            </m:sup>
          </m:sSup>
          <m:r>
            <m:t>+3∙</m:t>
          </m:r>
          <m:sSup>
            <m:e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e>
            <m:sup>
              <m:r>
                <m:t>2</m:t>
              </m:r>
            </m:sup>
          </m:sSup>
          <m:r>
            <m:t>+</m:t>
          </m:r>
          <m:r>
            <m:t>λ</m:t>
          </m:r>
          <m:r>
            <m:t>∙(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+2∙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-1)</m:t>
          </m:r>
        </m:oMath>
      </m:oMathPara>
    </w:p>
    <w:p>
      <w:pPr>
        <w:pStyle w:val="pStyle"/>
      </w:pPr>
      <w:r>
        <w:t xml:space="preserve">Необходимым условием экстремума функции Лагранжа является равенство нулю ее частных производных по переменным х</w:t>
      </w:r>
      <w:r>
        <w:rPr>
          <w:vertAlign w:val="subscript"/>
        </w:rPr>
        <w:t>i</w:t>
      </w:r>
      <w:r>
        <w:t xml:space="preserve"> и неопределенному множителю λ.</w:t>
      </w:r>
    </w:p>
    <w:p>
      <w:pPr>
        <w:pStyle w:val="pStyle"/>
      </w:pPr>
      <w:r>
        <w:t xml:space="preserve">Составим систему:</w:t>
      </w:r>
    </w:p>
    <w:p>
      <m:oMathPara>
        <m:oMath>
          <m:f>
            <m:num>
              <m:r>
                <m:t>∂L</m:t>
              </m:r>
            </m:num>
            <m:den>
              <m:r>
                <m:t>∂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4∙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+</m:t>
          </m:r>
          <m:r>
            <m:t>λ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f>
            <m:num>
              <m:r>
                <m:t>∂L</m:t>
              </m:r>
            </m:num>
            <m:den>
              <m:r>
                <m:t>∂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6∙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+2∙</m:t>
          </m:r>
          <m:r>
            <m:t>λ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f>
            <m:num>
              <m:r>
                <m:t>∂L</m:t>
              </m:r>
            </m:num>
            <m:den>
              <m:r>
                <m:t>∂</m:t>
              </m:r>
              <m:r>
                <m:t>λ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+2∙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-1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Решив данную систему, получаем стационарные точки X</w:t>
      </w:r>
      <w:r>
        <w:rPr>
          <w:vertAlign w:val="superscript"/>
        </w:rPr>
        <w:t>0</w:t>
      </w:r>
      <w:r>
        <w:t xml:space="preserve">.</w:t>
      </w:r>
    </w:p>
    <w:p>
      <w:pPr>
        <w:pStyle w:val="pStyle"/>
      </w:pPr>
      <w:r>
        <w:t xml:space="preserve">X</w:t>
      </w:r>
      <w:r>
        <w:rPr>
          <w:vertAlign w:val="superscript"/>
        </w:rPr>
        <w:t>0</w:t>
      </w:r>
      <w:r>
        <w:t xml:space="preserve">=(0.2727; 0.3636), λ</w:t>
      </w:r>
      <w:r>
        <w:rPr>
          <w:vertAlign w:val="subscript"/>
        </w:rPr>
        <w:t>1</w:t>
      </w:r>
      <w:r>
        <w:t xml:space="preserve"> = -1.0909</w:t>
      </w:r>
    </w:p>
    <w:p>
      <w:pPr>
        <w:pStyle w:val="pStyle"/>
      </w:pPr>
      <w:r>
        <w:t xml:space="preserve">Шаг №2. Определение типа экстремума в стационарных точках.</w:t>
      </w:r>
    </w:p>
    <w:p>
      <w:pPr>
        <w:pStyle w:val="pStyle"/>
      </w:pPr>
      <w:r>
        <w:t xml:space="preserve">Для определения типа экстремума необходимо вычислить </w:t>
      </w:r>
      <w:r>
        <w:rPr>
          <w:b/>
        </w:rPr>
        <w:t>матрицу Гессе</w:t>
      </w:r>
      <w:r>
        <w:t xml:space="preserve"> для точки X</w:t>
      </w:r>
      <w:r>
        <w:rPr>
          <w:vertAlign w:val="superscript"/>
        </w:rPr>
        <w:t>0</w:t>
      </w:r>
      <w:r>
        <w:t xml:space="preserve">, либо найти значения функции в каждой из точек и выбрать экстремальное.</w:t>
      </w:r>
    </w:p>
    <w:p>
      <m:oMathPara>
        <m:oMath>
          <m:r>
            <m:t>L</m:t>
          </m:r>
        </m:oMath>
      </m:oMathPara>
      <m:oMathPara>
        <m:oMath>
          <m:d>
            <m:dPr>
              <m:begChr m:val="("/>
              <m:endChr m:val=")"/>
            </m:dPr>
            <m:e>
              <m:r>
                <m:t>X</m:t>
              </m:r>
              <m:r>
                <m:t> ; </m:t>
              </m:r>
              <m:r>
                <m:t>λ</m:t>
              </m:r>
              <m:r>
                <m:t> ; </m:t>
              </m:r>
              <m:r>
                <m:t>μ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2∙</m:t>
          </m:r>
          <m:sSup>
            <m:e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e>
            <m:sup>
              <m:r>
                <m:t>2</m:t>
              </m:r>
            </m:sup>
          </m:sSup>
          <m:r>
            <m:t>+3∙</m:t>
          </m:r>
          <m:sSup>
            <m:e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e>
            <m:sup>
              <m:r>
                <m:t>2</m:t>
              </m:r>
            </m:sup>
          </m:sSup>
          <m:r>
            <m:t>-1.0909∙(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+2∙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-1)</m:t>
          </m:r>
        </m:oMath>
      </m:oMathPara>
    </w:p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2∙</m:t>
          </m:r>
          <m:sSup>
            <m:e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e>
            <m:sup>
              <m:r>
                <m:t>2</m:t>
              </m:r>
            </m:sup>
          </m:sSup>
          <m:r>
            <m:t>+3∙</m:t>
          </m:r>
          <m:sSup>
            <m:e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e>
            <m:sup>
              <m:r>
                <m:t>2</m:t>
              </m:r>
            </m:sup>
          </m:sSup>
          <m:r>
            <m:t>-1.0909∙(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+2∙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-1)</m:t>
          </m:r>
        </m:oMath>
      </m:oMathPara>
    </w:p>
    <w:p>
      <w:pPr>
        <w:pStyle w:val="pStyle"/>
      </w:pPr>
      <w:r>
        <w:rPr>
          <w:b/>
        </w:rPr>
        <w:t>1. Найдем частные производные</w:t>
      </w:r>
      <w:r>
        <w:t xml:space="preserve">.</w:t>
      </w:r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r>
                <m:t>∂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4∙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-1.0909</m:t>
          </m:r>
        </m:oMath>
      </m:oMathPara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r>
                <m:t>∂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6∙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-2.1818</m:t>
          </m:r>
        </m:oMath>
      </m:oMathPara>
    </w:p>
    <w:p>
      <w:pPr>
        <w:pStyle w:val="pStyle"/>
      </w:pPr>
      <w:r>
        <w:rPr>
          <w:b/>
        </w:rPr>
        <w:t>2. Решим систему уравнений</w:t>
      </w:r>
      <w:r>
        <w:t xml:space="preserve">.</w:t>
      </w:r>
    </w:p>
    <w:p>
      <m:oMathPara>
        <m:oMath>
          <m:r>
            <m:t>4∙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-1.0909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r>
            <m:t>6∙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-2.1818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а) Выражаем x</w:t>
      </w:r>
      <w:r>
        <w:rPr>
          <w:vertAlign w:val="subscript"/>
        </w:rPr>
        <w:t>1</w:t>
      </w:r>
      <w:r>
        <w:t xml:space="preserve"> и подставляем во второе уравнение:</w:t>
      </w:r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0.272725000000000</m:t>
          </m:r>
        </m:oMath>
      </m:oMathPara>
    </w:p>
    <w:p>
      <m:oMathPara>
        <m:oMath>
          <m:r>
            <m:t>6∙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-2.1818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Откуда:</w:t>
      </w:r>
    </w:p>
    <w:p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0.3636</m:t>
          </m:r>
        </m:oMath>
      </m:oMathPara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0.272725</m:t>
          </m:r>
        </m:oMath>
      </m:oMathPara>
    </w:p>
    <w:p>
      <w:pPr>
        <w:pStyle w:val="pStyle"/>
      </w:pPr>
      <w:r>
        <w:t xml:space="preserve">б) Из первого уравнения выражаем x</w:t>
      </w:r>
      <w:r>
        <w:rPr>
          <w:vertAlign w:val="subscript"/>
        </w:rPr>
        <w:t>2</w:t>
      </w:r>
      <w:r>
        <w:t xml:space="preserve"> и подставляем во второе уравнение:</w:t>
      </w:r>
    </w:p>
    <w:p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0.363633333333333</m:t>
          </m:r>
        </m:oMath>
      </m:oMathPara>
    </w:p>
    <w:p>
      <m:oMathPara>
        <m:oMath>
          <m:r>
            <m:t>4∙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-1.0909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Откуда:</w:t>
      </w:r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0.2727</m:t>
          </m:r>
        </m:oMath>
      </m:oMathPara>
    </w:p>
    <w:p>
      <w:pPr>
        <w:pStyle w:val="pStyle"/>
      </w:pPr>
      <w:r>
        <w:t xml:space="preserve">Данные значения </w:t>
      </w:r>
      <w:r>
        <w:rPr>
          <w:i/>
          <w:iCs/>
        </w:rPr>
        <w:t>x</w:t>
      </w:r>
      <w:r>
        <w:t xml:space="preserve"> подставляем в выражение для </w:t>
      </w:r>
      <w:r>
        <w:rPr>
          <w:i/>
          <w:iCs/>
        </w:rPr>
        <w:t>y</w:t>
      </w:r>
      <w:r>
        <w:t xml:space="preserve">. Получаем:</w:t>
      </w:r>
    </w:p>
    <w:p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0.363633333333333</m:t>
          </m:r>
        </m:oMath>
      </m:oMathPara>
    </w:p>
    <w:p>
      <w:pPr>
        <w:pStyle w:val="pStyle"/>
      </w:pPr>
      <w:r>
        <w:t xml:space="preserve">Количество стационарных точек равно 1.</w:t>
      </w:r>
    </w:p>
    <w:p>
      <m:oMathPara>
        <m:oMath>
          <m:sSub>
            <m:e>
              <m:r>
                <m:t>M</m:t>
              </m:r>
            </m:e>
            <m:sub>
              <m:r>
                <m:t>1</m:t>
              </m:r>
            </m:sub>
          </m:sSub>
        </m:oMath>
      </m:oMathPara>
      <m:oMathPara>
        <m:oMath>
          <m:d>
            <m:dPr>
              <m:begChr m:val="("/>
              <m:endChr m:val=")"/>
            </m:dPr>
            <m:e>
              <m:r>
                <m:t>0.2727</m:t>
              </m:r>
              <m:r>
                <m:t> ; </m:t>
              </m:r>
              <m:r>
                <m:t>0.363633333333333</m:t>
              </m:r>
            </m:e>
          </m:d>
        </m:oMath>
      </m:oMathPara>
    </w:p>
    <w:p>
      <w:pPr>
        <w:pStyle w:val="pStyle"/>
      </w:pPr>
      <w:r>
        <w:rPr>
          <w:b/>
        </w:rPr>
        <w:t>3. Найдем частные производные второго порядка</w:t>
      </w:r>
      <w:r>
        <w:t xml:space="preserve">.</w:t>
      </w:r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r>
                <m:t>∂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  <m:r>
                <m:t>∙∂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r>
                <m:t>∂</m:t>
              </m:r>
              <m:sSubSup>
                <m:sSubSupPr>
                  <m:ctrlPr/>
                </m:sSubSupPr>
                <m:e>
                  <m:r>
                    <m:t>x</m:t>
                  </m:r>
                </m:e>
                <m:sub>
                  <m:r>
                    <m:t>1</m:t>
                  </m:r>
                </m:sub>
                <m:sup>
                  <m:r>
                    <m:t>2</m:t>
                  </m:r>
                </m:sup>
              </m:sSubSup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4</m:t>
          </m:r>
        </m:oMath>
      </m:oMathPara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r>
                <m:t>∂</m:t>
              </m:r>
              <m:sSubSup>
                <m:sSubSupPr>
                  <m:ctrlPr/>
                </m:sSubSupPr>
                <m:e>
                  <m:r>
                    <m:t>x</m:t>
                  </m:r>
                </m:e>
                <m:sub>
                  <m:r>
                    <m:t>2</m:t>
                  </m:r>
                </m:sub>
                <m:sup>
                  <m:r>
                    <m:t>2</m:t>
                  </m:r>
                </m:sup>
              </m:sSubSup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6</m:t>
          </m:r>
        </m:oMath>
      </m:oMathPara>
    </w:p>
    <w:p>
      <w:pPr>
        <w:pStyle w:val="pStyle"/>
      </w:pPr>
      <w:r>
        <w:t xml:space="preserve">4. Вычислим значение этих частных производных второго порядка в стационарных точках M(x</w:t>
      </w:r>
      <w:r>
        <w:rPr>
          <w:vertAlign w:val="subscript"/>
        </w:rPr>
        <w:t>0</w:t>
      </w:r>
      <w:r>
        <w:t xml:space="preserve">;y</w:t>
      </w:r>
      <w:r>
        <w:rPr>
          <w:vertAlign w:val="subscript"/>
        </w:rPr>
        <w:t>0</w:t>
      </w:r>
      <w:r>
        <w:t xml:space="preserve">).</w:t>
      </w:r>
    </w:p>
    <w:p>
      <w:pPr>
        <w:pStyle w:val="pStyle"/>
      </w:pPr>
      <w:r>
        <w:t xml:space="preserve">Вычисляем значения для точки:</w:t>
      </w:r>
    </w:p>
    <w:p>
      <m:oMathPara>
        <m:oMath>
          <m:sSub>
            <m:e>
              <m:r>
                <m:t>M</m:t>
              </m:r>
            </m:e>
            <m:sub>
              <m:r>
                <m:t>1</m:t>
              </m:r>
            </m:sub>
          </m:sSub>
        </m:oMath>
      </m:oMathPara>
      <m:oMathPara>
        <m:oMath>
          <m:d>
            <m:dPr>
              <m:begChr m:val="("/>
              <m:endChr m:val=")"/>
            </m:dPr>
            <m:e>
              <m:r>
                <m:t>0.2727</m:t>
              </m:r>
              <m:r>
                <m:t> ; </m:t>
              </m:r>
              <m:r>
                <m:t>0.363633333333333</m:t>
              </m:r>
            </m:e>
          </m:d>
        </m:oMath>
      </m:oMathPara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z</m:t>
              </m:r>
            </m:num>
            <m:den>
              <m:r>
                <m:t>∂</m:t>
              </m:r>
              <m:sSubSup>
                <m:sSubSupPr>
                  <m:ctrlPr/>
                </m:sSubSupPr>
                <m:e>
                  <m:r>
                    <m:t>x</m:t>
                  </m:r>
                </m:e>
                <m:sub>
                  <m:r>
                    <m:t>1</m:t>
                  </m:r>
                </m:sub>
                <m:sup>
                  <m:r>
                    <m:t>2</m:t>
                  </m:r>
                </m:sup>
              </m:sSubSup>
            </m:den>
          </m:f>
        </m:oMath>
      </m:oMathPara>
      <m:oMathPara>
        <m:oMath>
          <m:d>
            <m:dPr>
              <m:begChr m:val="("/>
              <m:endChr m:val=")"/>
            </m:dPr>
            <m:e>
              <m:r>
                <m:t>0.2727</m:t>
              </m:r>
              <m:r>
                <m:t> ; </m:t>
              </m:r>
              <m:r>
                <m:t>0.363633333333333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4</m:t>
          </m:r>
        </m:oMath>
      </m:oMathPara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z</m:t>
              </m:r>
            </m:num>
            <m:den>
              <m:r>
                <m:t>∂</m:t>
              </m:r>
              <m:sSubSup>
                <m:sSubSupPr>
                  <m:ctrlPr/>
                </m:sSubSupPr>
                <m:e>
                  <m:r>
                    <m:t>x</m:t>
                  </m:r>
                </m:e>
                <m:sub>
                  <m:r>
                    <m:t>2</m:t>
                  </m:r>
                </m:sub>
                <m:sup>
                  <m:r>
                    <m:t>2</m:t>
                  </m:r>
                </m:sup>
              </m:sSubSup>
            </m:den>
          </m:f>
        </m:oMath>
      </m:oMathPara>
      <m:oMathPara>
        <m:oMath>
          <m:d>
            <m:dPr>
              <m:begChr m:val="("/>
              <m:endChr m:val=")"/>
            </m:dPr>
            <m:e>
              <m:r>
                <m:t>0.2727</m:t>
              </m:r>
              <m:r>
                <m:t> ; </m:t>
              </m:r>
              <m:r>
                <m:t>0.363633333333333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6</m:t>
          </m:r>
        </m:oMath>
      </m:oMathPara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z</m:t>
              </m:r>
            </m:num>
            <m:den>
              <m:r>
                <m:t>∂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  <m:r>
                <m:t>∙∂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d>
            <m:dPr>
              <m:begChr m:val="("/>
              <m:endChr m:val=")"/>
            </m:dPr>
            <m:e>
              <m:r>
                <m:t>0.2727</m:t>
              </m:r>
              <m:r>
                <m:t> ; </m:t>
              </m:r>
              <m:r>
                <m:t>0.363633333333333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Строим матрицу Гессе:</w:t>
      </w:r>
    </w:p>
    <w:p>
      <m:oMathPara>
        <m:oMath>
          <m:r>
            <m:t>H</m:t>
          </m:r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["/>
              <m:endChr m:val="]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t>4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6</m:t>
                    </m:r>
                  </m:e>
                </m:mr>
              </m:m>
            </m:e>
          </m:d>
        </m:oMath>
      </m:oMathPara>
    </w:p>
    <w:p>
      <w:r>
        <w:t xml:space="preserve">D</w:t>
      </w:r>
      <w:r>
        <w:rPr>
          <w:vertAlign w:val="subscript"/>
        </w:rPr>
        <w:t>1</w:t>
      </w:r>
      <w:r>
        <w:t xml:space="preserve"> = a</w:t>
      </w:r>
      <w:r>
        <w:rPr>
          <w:vertAlign w:val="subscript"/>
        </w:rPr>
        <w:t>11</w:t>
      </w:r>
      <w:r>
        <w:t xml:space="preserve"> &gt; 0, D</w:t>
      </w:r>
      <w:r>
        <w:rPr>
          <w:vertAlign w:val="subscript"/>
        </w:rPr>
        <w:t>2</w:t>
      </w:r>
      <w:r>
        <w:t xml:space="preserve"> = 24 &gt; 0</w:t>
      </w:r>
    </w:p>
    <w:p>
      <w:pPr>
        <w:pStyle w:val="pStyle"/>
      </w:pPr>
      <w:r>
        <w:t xml:space="preserve">В точке M</w:t>
      </w:r>
      <w:r>
        <w:rPr>
          <w:vertAlign w:val="subscript"/>
        </w:rPr>
        <w:t>1</w:t>
      </w:r>
      <w:r>
        <w:t xml:space="preserve">(0.2727;0.363633333333333) матрица Гессе положительно определена и функция является выпуклой. Точка x</w:t>
      </w:r>
      <w:r>
        <w:rPr>
          <w:vertAlign w:val="subscript"/>
        </w:rPr>
        <w:t>1</w:t>
      </w:r>
      <w:r>
        <w:t xml:space="preserve">=(0.2727;0.363633333333333) является точкой минимума.</w:t>
      </w:r>
    </w:p>
    <w:p>
      <w:pPr>
        <w:pStyle w:val="pStyle"/>
      </w:pPr>
      <w:r>
        <w:t xml:space="preserve">Также можно посмотреть </w:t>
      </w:r>
      <w:r>
        <w:rPr>
          <w:b/>
        </w:rPr>
        <w:t>решение аналогичного примера</w:t>
      </w:r>
      <w:r>
        <w:t xml:space="preserve"> здесь:</w:t>
      </w:r>
    </w:p>
    <w:p>
      <w:hyperlink r:id="rId7" w:history="1">
        <w:r>
          <w:rPr>
            <w:color w:val="0000FF"/>
            <w:u w:val="single"/>
          </w:rPr>
          <w:t xml:space="preserve">Метод Лагранжа</w:t>
        </w:r>
      </w:hyperlink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8" w:history="1">
        <w:r>
          <w:rPr>
            <w:color w:val="0000FF"/>
            <w:u w:val="single"/>
          </w:rPr>
          <w:t xml:space="preserve">Функция Лагранжа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9" w:history="1">
        <w:r>
          <w:rPr>
            <w:color w:val="0000FF"/>
            <w:u w:val="single"/>
          </w:rPr>
          <w:t xml:space="preserve">Условия Куна-Таккера</w:t>
        </w:r>
      </w:hyperlink>
    </w:p>
    <w:p>
      <w:hyperlink r:id="rId10" w:history="1">
        <w:r>
          <w:rPr>
            <w:color w:val="0000FF"/>
            <w:u w:val="single"/>
          </w:rPr>
          <w:t xml:space="preserve">Экстремум функции двух переменных</w:t>
        </w:r>
      </w:hyperlink>
    </w:p>
    <w:p>
      <w:hyperlink r:id="rId11" w:history="1">
        <w:r>
          <w:rPr>
            <w:color w:val="0000FF"/>
            <w:u w:val="single"/>
          </w:rPr>
          <w:t xml:space="preserve">Матрица Гессе</w:t>
        </w:r>
      </w:hyperlink>
    </w:p>
    <w:p>
      <w:hyperlink r:id="rId12" w:history="1">
        <w:r>
          <w:rPr>
            <w:color w:val="0000FF"/>
            <w:u w:val="single"/>
          </w:rPr>
          <w:t xml:space="preserve">Методы оптимизации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Нелинейное программирование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lagrange-primer.php" TargetMode="External"/>
  <Relationship Id="rId8" Type="http://schemas.openxmlformats.org/officeDocument/2006/relationships/hyperlink" Target="https://math.semestr.ru/math/lagrange.php" TargetMode="External"/>
  <Relationship Id="rId9" Type="http://schemas.openxmlformats.org/officeDocument/2006/relationships/hyperlink" Target="https://math.semestr.ru/optim/tucker.php" TargetMode="External"/>
  <Relationship Id="rId10" Type="http://schemas.openxmlformats.org/officeDocument/2006/relationships/hyperlink" Target="https://math.semestr.ru/math/extremum.php" TargetMode="External"/>
  <Relationship Id="rId11" Type="http://schemas.openxmlformats.org/officeDocument/2006/relationships/hyperlink" Target="https://math.semestr.ru/optim/hessian.php" TargetMode="External"/>
  <Relationship Id="rId12" Type="http://schemas.openxmlformats.org/officeDocument/2006/relationships/hyperlink" Target="https://math.semestr.ru/optim/optim-manual.php" TargetMode="External"/>
  <Relationship Id="rId13" Type="http://schemas.openxmlformats.org/officeDocument/2006/relationships/hyperlink" Target="https://math.semestr.ru/optim/nonlinear-programming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2024-04-24T17:15:00+03:00</dcterms:created>
  <dcterms:modified xsi:type="dcterms:W3CDTF">2024-04-24T17:15:00+03:00</dcterms:modified>
  <dc:title>Функция Лагранжа</dc:title>
  <dc:description>https://math.semestr.ru/math/lagrange.php</dc:description>
  <dc:subject>Функция Лагранжа</dc:subject>
  <cp:keywords>Функция Лагранжа,экстремум функции,метод Лагранжа</cp:keywords>
  <cp:category>Функция Лагранжа</cp:category>
</cp:coreProperties>
</file>