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Обозначим через А — матрицу коэффициентов при неизвестных; X — матрицу-столбец неизвестных; B - матрицу-столбец свободных членов: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2</m:t>
                    </m:r>
                  </m:e>
                  <m:e>
                    <m:r>
                      <m:t>-3</m:t>
                    </m:r>
                  </m:e>
                  <m:e>
                    <m:r>
                      <m:t>-5</m:t>
                    </m:r>
                  </m:e>
                </m:mr>
                <m:mr>
                  <m:e>
                    <m:r>
                      <m:t>-3</m:t>
                    </m:r>
                  </m:e>
                  <m:e>
                    <m:r>
                      <m:t>4</m:t>
                    </m:r>
                  </m:e>
                  <m:e>
                    <m:r>
                      <m:t>6</m:t>
                    </m:r>
                  </m:e>
                </m:mr>
                <m:mr>
                  <m:e>
                    <m:r>
                      <m:t>4</m:t>
                    </m:r>
                  </m:e>
                  <m:e>
                    <m:r>
                      <m:t>-5</m:t>
                    </m:r>
                  </m:e>
                  <m:e>
                    <m:r>
                      <m:t>11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Вектор B:</w:t>
      </w:r>
    </w:p>
    <w:p>
      <w:pPr>
        <w:pStyle w:val="pStyle"/>
      </w:pPr>
      <w:r>
        <w:t xml:space="preserve">B</w:t>
      </w:r>
      <w:r>
        <w:rPr>
          <w:vertAlign w:val="superscript"/>
        </w:rPr>
        <w:t>T</w:t>
      </w:r>
      <w:r>
        <w:t xml:space="preserve">=(8,10,10)</w:t>
      </w:r>
    </w:p>
    <w:p>
      <w:pPr>
        <w:pStyle w:val="pStyle"/>
      </w:pPr>
      <w:r>
        <w:t xml:space="preserve">С учетом этих обозначений данная система уравнений принимает следующую матричную форму: А∙Х = B.</w:t>
      </w:r>
    </w:p>
    <w:p>
      <w:pPr>
        <w:pStyle w:val="pStyle"/>
      </w:pPr>
      <w:r>
        <w:t xml:space="preserve">Если матрица А — невырожденная (ее определитель отличен от нуля, то она имеет обратную матрицу А</w:t>
      </w:r>
      <w:r>
        <w:rPr>
          <w:vertAlign w:val="superscript"/>
        </w:rPr>
        <w:t>-1</w:t>
      </w:r>
      <w:r>
        <w:t xml:space="preserve">. Умножив обе части уравнения на А</w:t>
      </w:r>
      <w:r>
        <w:rPr>
          <w:vertAlign w:val="superscript"/>
        </w:rPr>
        <w:t>-1</w:t>
      </w:r>
      <w:r>
        <w:t xml:space="preserve">, получим: А</w:t>
      </w:r>
      <w:r>
        <w:rPr>
          <w:vertAlign w:val="superscript"/>
        </w:rPr>
        <w:t>-1</w:t>
      </w:r>
      <w:r>
        <w:t xml:space="preserve">∙А∙Х = А</w:t>
      </w:r>
      <w:r>
        <w:rPr>
          <w:vertAlign w:val="superscript"/>
        </w:rPr>
        <w:t>-1</w:t>
      </w:r>
      <w:r>
        <w:t xml:space="preserve">∙B, А</w:t>
      </w:r>
      <w:r>
        <w:rPr>
          <w:vertAlign w:val="superscript"/>
        </w:rPr>
        <w:t>-1</w:t>
      </w:r>
      <w:r>
        <w:t xml:space="preserve">∙А=Е.</w:t>
      </w:r>
    </w:p>
    <w:p>
      <w:pPr>
        <w:pStyle w:val="pStyle"/>
      </w:pPr>
      <w:r>
        <w:t xml:space="preserve">Это равенство называется </w:t>
      </w:r>
      <w:r>
        <w:rPr>
          <w:b/>
        </w:rPr>
        <w:t>матричной записью решения системы линейных уравнений</w:t>
      </w:r>
      <w:r>
        <w:t xml:space="preserve">. Для нахождения решения системы уравнений необходимо вычислить обратную матрицу А</w:t>
      </w:r>
      <w:r>
        <w:rPr>
          <w:vertAlign w:val="superscript"/>
        </w:rPr>
        <w:t>-1</w:t>
      </w:r>
      <w:r>
        <w:t xml:space="preserve">.</w:t>
      </w:r>
    </w:p>
    <w:p>
      <w:pPr>
        <w:pStyle w:val="pStyle"/>
      </w:pPr>
      <w:r>
        <w:t xml:space="preserve">Система будет иметь решение, если определитель матрицы A отличен от нуля.</w:t>
      </w:r>
    </w:p>
    <w:p>
      <w:pPr>
        <w:pStyle w:val="pStyle"/>
      </w:pPr>
      <w:r>
        <w:t xml:space="preserve">Найдем главный определитель.</w:t>
      </w:r>
    </w:p>
    <w:p>
      <w:pPr>
        <w:pStyle w:val="pStyle"/>
      </w:pPr>
      <w:r>
        <w:t xml:space="preserve">∆=2•(4•11-(-5•6))-(-3•(-3•11-(-5•(-5))))+4•(-3•6-4•(-5))=-18</w:t>
      </w:r>
    </w:p>
    <w:p>
      <w:pPr>
        <w:pStyle w:val="pStyle"/>
      </w:pPr>
      <w:r>
        <w:t xml:space="preserve">Итак, определитель -18 ≠ 0, поэтому продолжаем решение. Для этого найдем обратную матрицу через алгебраические дополнения.</w:t>
      </w:r>
    </w:p>
    <w:p>
      <w:pPr>
        <w:pStyle w:val="pStyle"/>
      </w:pPr>
      <w:r>
        <w:t xml:space="preserve">Пусть имеем невырожденную матрицу А:</w:t>
      </w:r>
    </w:p>
    <w:p>
      <m:oMathPara>
        <m:oMath>
          <m:r>
            <m:t>A=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11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12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21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22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31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32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Тогда:</w:t>
      </w:r>
    </w:p>
    <w:p>
      <m:oMathPara>
        <m:oMath>
          <m:sSup>
            <m:e>
              <m:r>
                <m:t>A</m:t>
              </m:r>
            </m:e>
            <m:sup>
              <m:r>
                <m:t>-1</m:t>
              </m:r>
            </m:sup>
          </m:sSup>
          <m:r>
            <m:t> = </m:t>
          </m:r>
          <m:f>
            <m:num>
              <m:r>
                <m:t>1</m:t>
              </m:r>
            </m:num>
            <m:den>
              <m:r>
                <m:t>Δ</m:t>
              </m:r>
            </m:den>
          </m:f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11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21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31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12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22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32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13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23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где A</w:t>
      </w:r>
      <w:r>
        <w:rPr>
          <w:vertAlign w:val="subscript"/>
        </w:rPr>
        <w:t>ij</w:t>
      </w:r>
      <w:r>
        <w:t xml:space="preserve"> — алгебраическое дополнение элемента a</w:t>
      </w:r>
      <w:r>
        <w:rPr>
          <w:vertAlign w:val="subscript"/>
        </w:rPr>
        <w:t>ij</w:t>
      </w:r>
      <w:r>
        <w:t xml:space="preserve"> в определителе матрицы А, которое является произведением (—1)</w:t>
      </w:r>
      <w:r>
        <w:rPr>
          <w:vertAlign w:val="superscript"/>
        </w:rPr>
        <w:t>i+j</w:t>
      </w:r>
      <w:r>
        <w:t xml:space="preserve"> на минор (определитель) </w:t>
      </w:r>
      <w:r>
        <w:rPr>
          <w:i/>
          <w:iCs/>
        </w:rPr>
        <w:t>n-1</w:t>
      </w:r>
      <w:r>
        <w:t xml:space="preserve"> порядка, полученный вычеркиванием </w:t>
      </w:r>
      <w:r>
        <w:rPr>
          <w:i/>
          <w:iCs/>
        </w:rPr>
        <w:t>i-й</w:t>
      </w:r>
      <w:r>
        <w:t xml:space="preserve"> строки и </w:t>
      </w:r>
      <w:r>
        <w:rPr>
          <w:i/>
          <w:iCs/>
        </w:rPr>
        <w:t>j-го</w:t>
      </w:r>
      <w:r>
        <w:t xml:space="preserve"> столбца в определителе матрицы А.</w:t>
      </w:r>
    </w:p>
    <w:p>
      <w:pPr>
        <w:pStyle w:val="pStyle"/>
      </w:pPr>
      <w:r>
        <w:rPr>
          <w:b/>
        </w:rPr>
        <w:t>Транспонированная матрица</w:t>
      </w:r>
      <w:r>
        <w:t xml:space="preserve"> к матрице A имеет вид:</w:t>
      </w:r>
    </w:p>
    <w:p>
      <m:oMathPara>
        <m:oMath>
          <m:sSup>
            <m:e>
              <m:r>
                <m:t>A</m:t>
              </m:r>
            </m:e>
            <m:sup>
              <m:r>
                <m:t>T</m:t>
              </m:r>
            </m:sup>
          </m:sSup>
          <m:r>
            <m:t>=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2</m:t>
                    </m:r>
                  </m:e>
                  <m:e>
                    <m:r>
                      <m:t>-3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-3</m:t>
                    </m:r>
                  </m:e>
                  <m:e>
                    <m:r>
                      <m:t>4</m:t>
                    </m:r>
                  </m:e>
                  <m:e>
                    <m:r>
                      <m:t>-5</m:t>
                    </m:r>
                  </m:e>
                </m:mr>
                <m:mr>
                  <m:e>
                    <m:r>
                      <m:t>-5</m:t>
                    </m:r>
                  </m:e>
                  <m:e>
                    <m:r>
                      <m:t>6</m:t>
                    </m:r>
                  </m:e>
                  <m:e>
                    <m:r>
                      <m:t>11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Вычисляем алгебраические дополнения.</w:t>
      </w:r>
    </w:p>
    <w:p>
      <m:oMathPara>
        <m:oMath>
          <m:sSubSup>
            <m:e>
              <m:r>
                <m:t>A</m:t>
              </m:r>
            </m:e>
            <m:sub>
              <m:r>
                <m:t>1,1</m:t>
              </m:r>
            </m:sub>
            <m:sup>
              <m:r>
                <m:t>T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(-1)</m:t>
              </m:r>
            </m:e>
            <m:sup>
              <m:r>
                <m:t>1+1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4</m:t>
                    </m:r>
                  </m:e>
                  <m:e>
                    <m:r>
                      <m:t>-5</m:t>
                    </m:r>
                  </m:e>
                </m:mr>
                <m:mr>
                  <m:e>
                    <m:r>
                      <m:t>6</m:t>
                    </m:r>
                  </m:e>
                  <m:e>
                    <m:r>
                      <m:t>11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∆</w:t>
      </w:r>
      <w:r>
        <w:rPr>
          <w:vertAlign w:val="subscript"/>
        </w:rPr>
        <w:t>1,1</w:t>
      </w:r>
      <w:r>
        <w:t xml:space="preserve">=(4•11-6•(-5))=74</w:t>
      </w:r>
    </w:p>
    <w:p>
      <m:oMathPara>
        <m:oMath>
          <m:sSubSup>
            <m:e>
              <m:r>
                <m:t>A</m:t>
              </m:r>
            </m:e>
            <m:sub>
              <m:r>
                <m:t>1,2</m:t>
              </m:r>
            </m:sub>
            <m:sup>
              <m:r>
                <m:t>T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(-1)</m:t>
              </m:r>
            </m:e>
            <m:sup>
              <m:r>
                <m:t>1+2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-3</m:t>
                    </m:r>
                  </m:e>
                  <m:e>
                    <m:r>
                      <m:t>-5</m:t>
                    </m:r>
                  </m:e>
                </m:mr>
                <m:mr>
                  <m:e>
                    <m:r>
                      <m:t>-5</m:t>
                    </m:r>
                  </m:e>
                  <m:e>
                    <m:r>
                      <m:t>11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∆</w:t>
      </w:r>
      <w:r>
        <w:rPr>
          <w:vertAlign w:val="subscript"/>
        </w:rPr>
        <w:t>1,2</w:t>
      </w:r>
      <w:r>
        <w:t xml:space="preserve">=-(-3•11-(-5•(-5)))=58</w:t>
      </w:r>
    </w:p>
    <w:p>
      <m:oMathPara>
        <m:oMath>
          <m:sSubSup>
            <m:e>
              <m:r>
                <m:t>A</m:t>
              </m:r>
            </m:e>
            <m:sub>
              <m:r>
                <m:t>1,3</m:t>
              </m:r>
            </m:sub>
            <m:sup>
              <m:r>
                <m:t>T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(-1)</m:t>
              </m:r>
            </m:e>
            <m:sup>
              <m:r>
                <m:t>1+3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-3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-5</m:t>
                    </m:r>
                  </m:e>
                  <m:e>
                    <m:r>
                      <m:t>6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∆</w:t>
      </w:r>
      <w:r>
        <w:rPr>
          <w:vertAlign w:val="subscript"/>
        </w:rPr>
        <w:t>1,3</w:t>
      </w:r>
      <w:r>
        <w:t xml:space="preserve">=(-3•6-(-5•4))=2</w:t>
      </w:r>
    </w:p>
    <w:p>
      <m:oMathPara>
        <m:oMath>
          <m:sSubSup>
            <m:e>
              <m:r>
                <m:t>A</m:t>
              </m:r>
            </m:e>
            <m:sub>
              <m:r>
                <m:t>2,1</m:t>
              </m:r>
            </m:sub>
            <m:sup>
              <m:r>
                <m:t>T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(-1)</m:t>
              </m:r>
            </m:e>
            <m:sup>
              <m:r>
                <m:t>2+1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-3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6</m:t>
                    </m:r>
                  </m:e>
                  <m:e>
                    <m:r>
                      <m:t>11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∆</w:t>
      </w:r>
      <w:r>
        <w:rPr>
          <w:vertAlign w:val="subscript"/>
        </w:rPr>
        <w:t>2,1</w:t>
      </w:r>
      <w:r>
        <w:t xml:space="preserve">=-(-3•11-6•4)=57</w:t>
      </w:r>
    </w:p>
    <w:p>
      <m:oMathPara>
        <m:oMath>
          <m:sSubSup>
            <m:e>
              <m:r>
                <m:t>A</m:t>
              </m:r>
            </m:e>
            <m:sub>
              <m:r>
                <m:t>2,2</m:t>
              </m:r>
            </m:sub>
            <m:sup>
              <m:r>
                <m:t>T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(-1)</m:t>
              </m:r>
            </m:e>
            <m:sup>
              <m:r>
                <m:t>2+2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2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-5</m:t>
                    </m:r>
                  </m:e>
                  <m:e>
                    <m:r>
                      <m:t>11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∆</w:t>
      </w:r>
      <w:r>
        <w:rPr>
          <w:vertAlign w:val="subscript"/>
        </w:rPr>
        <w:t>2,2</w:t>
      </w:r>
      <w:r>
        <w:t xml:space="preserve">=(2•11-(-5•4))=42</w:t>
      </w:r>
    </w:p>
    <w:p>
      <m:oMathPara>
        <m:oMath>
          <m:sSubSup>
            <m:e>
              <m:r>
                <m:t>A</m:t>
              </m:r>
            </m:e>
            <m:sub>
              <m:r>
                <m:t>2,3</m:t>
              </m:r>
            </m:sub>
            <m:sup>
              <m:r>
                <m:t>T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(-1)</m:t>
              </m:r>
            </m:e>
            <m:sup>
              <m:r>
                <m:t>2+3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2</m:t>
                    </m:r>
                  </m:e>
                  <m:e>
                    <m:r>
                      <m:t>-3</m:t>
                    </m:r>
                  </m:e>
                </m:mr>
                <m:mr>
                  <m:e>
                    <m:r>
                      <m:t>-5</m:t>
                    </m:r>
                  </m:e>
                  <m:e>
                    <m:r>
                      <m:t>6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∆</w:t>
      </w:r>
      <w:r>
        <w:rPr>
          <w:vertAlign w:val="subscript"/>
        </w:rPr>
        <w:t>2,3</w:t>
      </w:r>
      <w:r>
        <w:t xml:space="preserve">=-(2•6-(-5•(-3)))=3</w:t>
      </w:r>
    </w:p>
    <w:p>
      <m:oMathPara>
        <m:oMath>
          <m:sSubSup>
            <m:e>
              <m:r>
                <m:t>A</m:t>
              </m:r>
            </m:e>
            <m:sub>
              <m:r>
                <m:t>3,1</m:t>
              </m:r>
            </m:sub>
            <m:sup>
              <m:r>
                <m:t>T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(-1)</m:t>
              </m:r>
            </m:e>
            <m:sup>
              <m:r>
                <m:t>3+1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-3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4</m:t>
                    </m:r>
                  </m:e>
                  <m:e>
                    <m:r>
                      <m:t>-5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∆</w:t>
      </w:r>
      <w:r>
        <w:rPr>
          <w:vertAlign w:val="subscript"/>
        </w:rPr>
        <w:t>3,1</w:t>
      </w:r>
      <w:r>
        <w:t xml:space="preserve">=(-3•(-5)-4•4)=-1</w:t>
      </w:r>
    </w:p>
    <w:p>
      <m:oMathPara>
        <m:oMath>
          <m:sSubSup>
            <m:e>
              <m:r>
                <m:t>A</m:t>
              </m:r>
            </m:e>
            <m:sub>
              <m:r>
                <m:t>3,2</m:t>
              </m:r>
            </m:sub>
            <m:sup>
              <m:r>
                <m:t>T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(-1)</m:t>
              </m:r>
            </m:e>
            <m:sup>
              <m:r>
                <m:t>3+2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2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-3</m:t>
                    </m:r>
                  </m:e>
                  <m:e>
                    <m:r>
                      <m:t>-5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∆</w:t>
      </w:r>
      <w:r>
        <w:rPr>
          <w:vertAlign w:val="subscript"/>
        </w:rPr>
        <w:t>3,2</w:t>
      </w:r>
      <w:r>
        <w:t xml:space="preserve">=-(2•(-5)-(-3•4))=-2</w:t>
      </w:r>
    </w:p>
    <w:p>
      <m:oMathPara>
        <m:oMath>
          <m:sSubSup>
            <m:e>
              <m:r>
                <m:t>A</m:t>
              </m:r>
            </m:e>
            <m:sub>
              <m:r>
                <m:t>3,3</m:t>
              </m:r>
            </m:sub>
            <m:sup>
              <m:r>
                <m:t>T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(-1)</m:t>
              </m:r>
            </m:e>
            <m:sup>
              <m:r>
                <m:t>3+3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2</m:t>
                    </m:r>
                  </m:e>
                  <m:e>
                    <m:r>
                      <m:t>-3</m:t>
                    </m:r>
                  </m:e>
                </m:mr>
                <m:mr>
                  <m:e>
                    <m:r>
                      <m:t>-3</m:t>
                    </m:r>
                  </m:e>
                  <m:e>
                    <m:r>
                      <m:t>4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∆</w:t>
      </w:r>
      <w:r>
        <w:rPr>
          <w:vertAlign w:val="subscript"/>
        </w:rPr>
        <w:t>3,3</w:t>
      </w:r>
      <w:r>
        <w:t xml:space="preserve">=(2•4-(-3•(-3)))=-1</w:t>
      </w:r>
    </w:p>
    <w:p>
      <w:pPr>
        <w:pStyle w:val="pStyle"/>
      </w:pPr>
      <w:r>
        <w:t xml:space="preserve">Из полученных алгебраических дополнений составим присоединенную матрицу C:</w:t>
      </w:r>
    </w:p>
    <w:p>
      <m:oMathPara>
        <m:oMath>
          <m:r>
            <m:t>C=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74</m:t>
                    </m:r>
                  </m:e>
                  <m:e>
                    <m:r>
                      <m:t>58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57</m:t>
                    </m:r>
                  </m:e>
                  <m:e>
                    <m:r>
                      <m:t>42</m:t>
                    </m:r>
                  </m:e>
                  <m:e>
                    <m:r>
                      <m:t>3</m:t>
                    </m:r>
                  </m:e>
                </m:mr>
                <m:mr>
                  <m:e>
                    <m:r>
                      <m:t>-1</m:t>
                    </m:r>
                  </m:e>
                  <m:e>
                    <m:r>
                      <m:t>-2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rPr>
          <w:b/>
        </w:rPr>
        <w:t>Вычислим обратную матрицу</w:t>
      </w:r>
      <w:r>
        <w:t xml:space="preserve">:</w:t>
      </w:r>
    </w:p>
    <w:p>
      <m:oMathPara>
        <m:oMath>
          <m:sSup>
            <m:e>
              <m:r>
                <m:t>A</m:t>
              </m:r>
            </m:e>
            <m:sup>
              <m:r>
                <m:t>-1</m:t>
              </m:r>
            </m:sup>
          </m:sSup>
          <m:r>
            <m:t>=</m:t>
          </m:r>
          <m:f>
            <m:num>
              <m:r>
                <m:t>1</m:t>
              </m:r>
            </m:num>
            <m:den>
              <m:r>
                <m:t>-18</m:t>
              </m:r>
            </m:den>
          </m:f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74</m:t>
                    </m:r>
                  </m:e>
                  <m:e>
                    <m:r>
                      <m:t>58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57</m:t>
                    </m:r>
                  </m:e>
                  <m:e>
                    <m:r>
                      <m:t>42</m:t>
                    </m:r>
                  </m:e>
                  <m:e>
                    <m:r>
                      <m:t>3</m:t>
                    </m:r>
                  </m:e>
                </m:mr>
                <m:mr>
                  <m:e>
                    <m:r>
                      <m:t>-1</m:t>
                    </m:r>
                  </m:e>
                  <m:e>
                    <m:r>
                      <m:t>-2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rPr>
          <w:b/>
        </w:rPr>
        <w:t>Вектор результатов X</w:t>
      </w:r>
    </w:p>
    <w:p>
      <w:pPr>
        <w:pStyle w:val="pStyle"/>
      </w:pPr>
      <w:r>
        <w:t xml:space="preserve">X=A</w:t>
      </w:r>
      <w:r>
        <w:rPr>
          <w:vertAlign w:val="superscript"/>
        </w:rPr>
        <w:t>-1</w:t>
      </w:r>
      <w:r>
        <w:t xml:space="preserve"> • B</w:t>
      </w:r>
    </w:p>
    <w:p>
      <m:oMathPara>
        <m:oMath>
          <m:r>
            <m:t>X=</m:t>
          </m:r>
          <m:f>
            <m:num>
              <m:r>
                <m:t>1</m:t>
              </m:r>
            </m:num>
            <m:den>
              <m:r>
                <m:t>-18</m:t>
              </m:r>
            </m:den>
          </m:f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74</m:t>
                    </m:r>
                  </m:e>
                  <m:e>
                    <m:r>
                      <m:t>58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57</m:t>
                    </m:r>
                  </m:e>
                  <m:e>
                    <m:r>
                      <m:t>42</m:t>
                    </m:r>
                  </m:e>
                  <m:e>
                    <m:r>
                      <m:t>3</m:t>
                    </m:r>
                  </m:e>
                </m:mr>
                <m:mr>
                  <m:e>
                    <m:r>
                      <m:t>-1</m:t>
                    </m:r>
                  </m:e>
                  <m:e>
                    <m:r>
                      <m:t>-2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  <m:r>
            <m:t>∙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8</m:t>
                    </m:r>
                  </m:e>
                </m:mr>
                <m:mr>
                  <m:e>
                    <m:r>
                      <m:t>10</m:t>
                    </m:r>
                  </m:e>
                </m:mr>
                <m:mr>
                  <m:e>
                    <m:r>
                      <m:t>10</m:t>
                    </m:r>
                  </m:e>
                </m:mr>
              </m:m>
            </m:e>
          </m:d>
        </m:oMath>
      </m:oMathPara>
    </w:p>
    <w:p>
      <m:oMathPara>
        <m:oMath>
          <m:r>
            <m:t>X=</m:t>
          </m:r>
          <m:f>
            <m:num>
              <m:r>
                <m:t>1</m:t>
              </m:r>
            </m:num>
            <m:den>
              <m:r>
                <m:t>-18</m:t>
              </m:r>
            </m:den>
          </m:f>
          <m:r>
            <m:t> 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(74∙8)+(58∙10)+(2∙10)</m:t>
                    </m:r>
                  </m:e>
                </m:mr>
                <m:mr>
                  <m:e>
                    <m:r>
                      <m:t>(57∙8)+(42∙10)+(3∙10)</m:t>
                    </m:r>
                  </m:e>
                </m:mr>
                <m:mr>
                  <m:e>
                    <m:r>
                      <m:t>(-1∙8)+(-2∙10)+(-1∙10)</m:t>
                    </m:r>
                  </m:e>
                </m:mr>
              </m:m>
            </m:e>
          </m:d>
        </m:oMath>
      </m:oMathPara>
    </w:p>
    <w:p>
      <m:oMathPara>
        <m:oMath>
          <m:r>
            <m:t>X=</m:t>
          </m:r>
          <m:f>
            <m:num>
              <m:r>
                <m:t>1</m:t>
              </m:r>
            </m:num>
            <m:den>
              <m:r>
                <m:t>-18</m:t>
              </m:r>
            </m:den>
          </m:f>
          <m:r>
            <m:t> 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1192</m:t>
                    </m:r>
                  </m:e>
                </m:mr>
                <m:mr>
                  <m:e>
                    <m:r>
                      <m:t>906</m:t>
                    </m:r>
                  </m:e>
                </m:mr>
                <m:mr>
                  <m:e>
                    <m:r>
                      <m:t>-38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X</w:t>
      </w:r>
      <w:r>
        <w:rPr>
          <w:vertAlign w:val="superscript"/>
        </w:rPr>
        <w:t>T</w:t>
      </w:r>
      <w:r>
        <w:t xml:space="preserve">=(-66.22,-50.33,2.11)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</w:t>
      </w:r>
      <w:r>
        <w:rPr>
          <w:vertAlign w:val="superscript"/>
        </w:rPr>
        <w:t>1192</w:t>
      </w:r>
      <w:r>
        <w:t xml:space="preserve"> / </w:t>
      </w:r>
      <w:r>
        <w:rPr>
          <w:vertAlign w:val="subscript"/>
        </w:rPr>
        <w:t>(-18)</w:t>
      </w:r>
      <w:r>
        <w:t xml:space="preserve">=-66.22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</w:t>
      </w:r>
      <w:r>
        <w:rPr>
          <w:vertAlign w:val="superscript"/>
        </w:rPr>
        <w:t>906</w:t>
      </w:r>
      <w:r>
        <w:t xml:space="preserve"> / </w:t>
      </w:r>
      <w:r>
        <w:rPr>
          <w:vertAlign w:val="subscript"/>
        </w:rPr>
        <w:t>(-18)</w:t>
      </w:r>
      <w:r>
        <w:t xml:space="preserve">=-50.33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=</w:t>
      </w:r>
      <w:r>
        <w:rPr>
          <w:vertAlign w:val="superscript"/>
        </w:rPr>
        <w:t>-38</w:t>
      </w:r>
      <w:r>
        <w:t xml:space="preserve"> / </w:t>
      </w:r>
      <w:r>
        <w:rPr>
          <w:vertAlign w:val="subscript"/>
        </w:rPr>
        <w:t>(-18)</w:t>
      </w:r>
      <w:r>
        <w:t xml:space="preserve">=2.11</w:t>
      </w:r>
    </w:p>
    <w:p>
      <w:pPr>
        <w:pStyle w:val="pStyle"/>
      </w:pPr>
      <w:r>
        <w:rPr>
          <w:b/>
        </w:rPr>
        <w:t>Проверка</w:t>
      </w:r>
      <w:r>
        <w:t xml:space="preserve">.</w:t>
      </w:r>
    </w:p>
    <w:p>
      <w:pPr>
        <w:pStyle w:val="pStyle"/>
      </w:pPr>
      <w:r>
        <w:t xml:space="preserve">2∙(-66.22)-3∙(-50.33)-5∙2.11=8</w:t>
      </w:r>
    </w:p>
    <w:p>
      <w:pPr>
        <w:pStyle w:val="pStyle"/>
      </w:pPr>
      <w:r>
        <w:t xml:space="preserve">-3∙(-66.22)+4∙(-50.33)+6∙2.11=10</w:t>
      </w:r>
    </w:p>
    <w:p>
      <w:pPr>
        <w:pStyle w:val="pStyle"/>
      </w:pPr>
      <w:r>
        <w:t xml:space="preserve">4∙(-66.22)-5∙(-50.33)+11∙2.11=10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Решение методом обратной матрицы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Решение систем методом Крамера</w:t>
        </w:r>
      </w:hyperlink>
    </w:p>
    <w:p>
      <w:hyperlink r:id="rId9" w:history="1">
        <w:r>
          <w:rPr>
            <w:color w:val="0000FF"/>
            <w:u w:val="single"/>
          </w:rPr>
          <w:t xml:space="preserve">Система уравнений методом Гаусса</w:t>
        </w:r>
      </w:hyperlink>
    </w:p>
    <w:p>
      <w:hyperlink r:id="rId10" w:history="1">
        <w:r>
          <w:rPr>
            <w:color w:val="0000FF"/>
            <w:u w:val="single"/>
          </w:rPr>
          <w:t xml:space="preserve">Обратная матрица методом Жордано-Гаусса</w:t>
        </w:r>
      </w:hyperlink>
    </w:p>
    <w:p>
      <w:hyperlink r:id="rId11" w:history="1">
        <w:r>
          <w:rPr>
            <w:color w:val="0000FF"/>
            <w:u w:val="single"/>
          </w:rPr>
          <w:t xml:space="preserve">Обратная матрица через алгебраические дополнения</w:t>
        </w:r>
      </w:hyperlink>
    </w:p>
    <w:p>
      <w:hyperlink r:id="rId12" w:history="1">
        <w:r>
          <w:rPr>
            <w:color w:val="0000FF"/>
            <w:u w:val="single"/>
          </w:rPr>
          <w:t xml:space="preserve">Умножение матриц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Матричный калькулятор</w:t>
        </w:r>
      </w:hyperlink>
    </w:p>
    <w:p>
      <w:hyperlink r:id="rId14" w:history="1">
        <w:r>
          <w:rPr>
            <w:color w:val="0000FF"/>
            <w:u w:val="single"/>
          </w:rPr>
          <w:t xml:space="preserve">Аналитическая геометрия и векторная алгебра</w:t>
        </w:r>
      </w:hyperlink>
    </w:p>
    <w:p>
      <w:hyperlink r:id="rId15" w:history="1">
        <w:r>
          <w:rPr>
            <w:color w:val="0000FF"/>
            <w:u w:val="single"/>
          </w:rPr>
          <w:t xml:space="preserve">По координатам пирамиды найти: уравнение плоскостей, уравнение прямых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rix/matrix.php" TargetMode="External"/>
  <Relationship Id="rId8" Type="http://schemas.openxmlformats.org/officeDocument/2006/relationships/hyperlink" Target="https://math.semestr.ru/kramer/kramer.php" TargetMode="External"/>
  <Relationship Id="rId9" Type="http://schemas.openxmlformats.org/officeDocument/2006/relationships/hyperlink" Target="https://math.semestr.ru/gauss/gauss.php" TargetMode="External"/>
  <Relationship Id="rId10" Type="http://schemas.openxmlformats.org/officeDocument/2006/relationships/hyperlink" Target="https://math.semestr.ru/gauss/obratn.php" TargetMode="External"/>
  <Relationship Id="rId11" Type="http://schemas.openxmlformats.org/officeDocument/2006/relationships/hyperlink" Target="https://math.semestr.ru/matrix/index.php" TargetMode="External"/>
  <Relationship Id="rId12" Type="http://schemas.openxmlformats.org/officeDocument/2006/relationships/hyperlink" Target="https://math.semestr.ru/matrix/opred.php" TargetMode="External"/>
  <Relationship Id="rId13" Type="http://schemas.openxmlformats.org/officeDocument/2006/relationships/hyperlink" Target="https://math.semestr.ru/matrix/operations-matrices.php" TargetMode="External"/>
  <Relationship Id="rId14" Type="http://schemas.openxmlformats.org/officeDocument/2006/relationships/hyperlink" Target="https://math.semestr.ru/line/line-manual.php" TargetMode="External"/>
  <Relationship Id="rId15" Type="http://schemas.openxmlformats.org/officeDocument/2006/relationships/hyperlink" Target="https://math.semestr.ru/line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2024-08-12T17:54:00+03:00</dcterms:created>
  <dcterms:modified xsi:type="dcterms:W3CDTF">2024-08-12T17:54:00+03:00</dcterms:modified>
  <dc:title>Решение СЛАУ методом матриц</dc:title>
  <dc:description>https://math.semestr.ru/matrix/matrix.php</dc:description>
  <dc:subject>Решение СЛАУ методом матриц</dc:subject>
  <cp:keywords>метод обратной матриц</cp:keywords>
  <cp:category>Решение СЛАУ методом матриц</cp:category>
</cp:coreProperties>
</file>