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Найдем минимум функции:</w:t>
      </w:r>
    </w:p>
    <w:p>
      <m:oMathPara>
        <m:oMath>
          <m:r>
            <m:t>f(x)=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+2∙x-4</m:t>
          </m:r>
        </m:oMath>
      </m:oMathPara>
    </w:p>
    <w:p>
      <w:pPr>
        <w:pStyle w:val="pStyle"/>
      </w:pPr>
      <w:r>
        <w:t xml:space="preserve">Используем для этого </w:t>
      </w:r>
      <w:r>
        <w:rPr>
          <w:b/>
        </w:rPr>
        <w:t>Метод Фибоначчи</w:t>
      </w:r>
      <w:r>
        <w:t xml:space="preserve">.</w:t>
      </w:r>
    </w:p>
    <w:p>
      <w:pPr>
        <w:pStyle w:val="pStyle"/>
      </w:pPr>
      <w:r>
        <w:t xml:space="preserve">Важнейшая особенность этого метода состоит в том, что он позволяет для заранее заданного числа вычислений функции построить оптимальную процедуру поиска минимума унимодальной функции.</w:t>
      </w:r>
    </w:p>
    <w:p>
      <w:pPr>
        <w:pStyle w:val="pStyle"/>
      </w:pPr>
      <w:r>
        <w:t xml:space="preserve">Предположим, что заданный начальный интервал неопределенности [a</w:t>
      </w:r>
      <w:r>
        <w:rPr>
          <w:vertAlign w:val="subscript"/>
        </w:rPr>
        <w:t>1</w:t>
      </w:r>
      <w:r>
        <w:t xml:space="preserve">,b</w:t>
      </w:r>
      <w:r>
        <w:rPr>
          <w:vertAlign w:val="subscript"/>
        </w:rPr>
        <w:t>1</w:t>
      </w:r>
      <w:r>
        <w:t xml:space="preserve">], [a</w:t>
      </w:r>
      <w:r>
        <w:rPr>
          <w:vertAlign w:val="subscript"/>
        </w:rPr>
        <w:t>i</w:t>
      </w:r>
      <w:r>
        <w:t xml:space="preserve">,b</w:t>
      </w:r>
      <w:r>
        <w:rPr>
          <w:vertAlign w:val="subscript"/>
        </w:rPr>
        <w:t>i</w:t>
      </w:r>
      <w:r>
        <w:t xml:space="preserve">] является интервалом неопределенности, полученным на i-той итерации. Рассмотрим две точки λ</w:t>
      </w:r>
      <w:r>
        <w:rPr>
          <w:vertAlign w:val="subscript"/>
        </w:rPr>
        <w:t>i</w:t>
      </w:r>
      <w:r>
        <w:t xml:space="preserve"> и μ</w:t>
      </w:r>
      <w:r>
        <w:rPr>
          <w:vertAlign w:val="subscript"/>
        </w:rPr>
        <w:t>i</w:t>
      </w:r>
      <w:r>
        <w:t xml:space="preserve"> из интервала [a</w:t>
      </w:r>
      <w:r>
        <w:rPr>
          <w:vertAlign w:val="subscript"/>
        </w:rPr>
        <w:t>i</w:t>
      </w:r>
      <w:r>
        <w:t xml:space="preserve">,b</w:t>
      </w:r>
      <w:r>
        <w:rPr>
          <w:vertAlign w:val="subscript"/>
        </w:rPr>
        <w:t>i</w:t>
      </w:r>
      <w:r>
        <w:t xml:space="preserve">], заданные с помощью соотношений:</w:t>
      </w:r>
    </w:p>
    <w:p>
      <m:oMathPara>
        <m:oMath>
          <m:r>
            <m:t>λ</m:t>
          </m:r>
          <m:sSub>
            <m:e>
              <m:r>
                <m:t/>
              </m:r>
            </m:e>
            <m:sub>
              <m:r>
                <m:t>i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 + 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n-i-1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n-i+1</m:t>
                  </m:r>
                </m:sub>
              </m:sSub>
            </m:den>
          </m:f>
          <m:r>
            <m:t>(</m:t>
          </m:r>
          <m:sSub>
            <m:e>
              <m:r>
                <m:t>b</m:t>
              </m:r>
            </m:e>
            <m:sub>
              <m:r>
                <m:t>i</m:t>
              </m:r>
            </m:sub>
          </m:sSub>
          <m:r>
            <m:t> - </m:t>
          </m:r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)</m:t>
          </m:r>
        </m:oMath>
      </m:oMathPara>
    </w:p>
    <w:p>
      <m:oMathPara>
        <m:oMath>
          <m:r>
            <m:t>μ</m:t>
          </m:r>
          <m:sSub>
            <m:e>
              <m:r>
                <m:t/>
              </m:r>
            </m:e>
            <m:sub>
              <m:r>
                <m:t>i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 + 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n-i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n-i+1</m:t>
                  </m:r>
                </m:sub>
              </m:sSub>
            </m:den>
          </m:f>
          <m:r>
            <m:t>(</m:t>
          </m:r>
          <m:sSub>
            <m:e>
              <m:r>
                <m:t>b</m:t>
              </m:r>
            </m:e>
            <m:sub>
              <m:r>
                <m:t>i</m:t>
              </m:r>
            </m:sub>
          </m:sSub>
          <m:r>
            <m:t> - </m:t>
          </m:r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где n - заданное число вычислений функции; Fk - последовательность чисел Фибоначчи, заданная с помощью рекуррентной формулы:</w:t>
      </w:r>
    </w:p>
    <w:p>
      <w:pPr>
        <w:pStyle w:val="pStyle"/>
      </w:pPr>
      <w:r>
        <w:t xml:space="preserve">F</w:t>
      </w:r>
      <w:r>
        <w:rPr>
          <w:vertAlign w:val="subscript"/>
        </w:rPr>
        <w:t>k+1</w:t>
      </w:r>
      <w:r>
        <w:t xml:space="preserve">  = F</w:t>
      </w:r>
      <w:r>
        <w:rPr>
          <w:vertAlign w:val="subscript"/>
        </w:rPr>
        <w:t>k</w:t>
      </w:r>
      <w:r>
        <w:t xml:space="preserve"> + F</w:t>
      </w:r>
      <w:r>
        <w:rPr>
          <w:vertAlign w:val="subscript"/>
        </w:rPr>
        <w:t>k-1</w:t>
      </w:r>
      <w:r>
        <w:t xml:space="preserve">, k  = 1,2, … , где F</w:t>
      </w:r>
      <w:r>
        <w:rPr>
          <w:vertAlign w:val="subscript"/>
        </w:rPr>
        <w:t>0</w:t>
      </w:r>
      <w:r>
        <w:t xml:space="preserve"> = F</w:t>
      </w:r>
      <w:r>
        <w:rPr>
          <w:vertAlign w:val="subscript"/>
        </w:rPr>
        <w:t>1</w:t>
      </w:r>
      <w:r>
        <w:t xml:space="preserve"> = 1</w:t>
      </w:r>
    </w:p>
    <w:p>
      <w:pPr>
        <w:pStyle w:val="pStyle"/>
      </w:pPr>
      <w:r>
        <w:t xml:space="preserve">Новый интервал неопределенности (a</w:t>
      </w:r>
      <w:r>
        <w:rPr>
          <w:vertAlign w:val="subscript"/>
        </w:rPr>
        <w:t>i+1</w:t>
      </w:r>
      <w:r>
        <w:t xml:space="preserve">,b</w:t>
      </w:r>
      <w:r>
        <w:rPr>
          <w:vertAlign w:val="subscript"/>
        </w:rPr>
        <w:t>i+1</w:t>
      </w:r>
      <w:r>
        <w:t xml:space="preserve">) равен (λ</w:t>
      </w:r>
      <w:r>
        <w:rPr>
          <w:vertAlign w:val="subscript"/>
        </w:rPr>
        <w:t>i</w:t>
      </w:r>
      <w:r>
        <w:t xml:space="preserve">,b</w:t>
      </w:r>
      <w:r>
        <w:rPr>
          <w:vertAlign w:val="subscript"/>
        </w:rPr>
        <w:t>i</w:t>
      </w:r>
      <w:r>
        <w:t xml:space="preserve">), если f(λ</w:t>
      </w:r>
      <w:r>
        <w:rPr>
          <w:vertAlign w:val="subscript"/>
        </w:rPr>
        <w:t>i</w:t>
      </w:r>
      <w:r>
        <w:t xml:space="preserve">) &gt; f(μ</w:t>
      </w:r>
      <w:r>
        <w:rPr>
          <w:vertAlign w:val="subscript"/>
        </w:rPr>
        <w:t>i</w:t>
      </w:r>
      <w:r>
        <w:t xml:space="preserve">), и равен (a</w:t>
      </w:r>
      <w:r>
        <w:rPr>
          <w:vertAlign w:val="subscript"/>
        </w:rPr>
        <w:t>i</w:t>
      </w:r>
      <w:r>
        <w:t xml:space="preserve">, μ</w:t>
      </w:r>
      <w:r>
        <w:rPr>
          <w:vertAlign w:val="subscript"/>
        </w:rPr>
        <w:t>i</w:t>
      </w:r>
      <w:r>
        <w:t xml:space="preserve">), если f(λ</w:t>
      </w:r>
      <w:r>
        <w:rPr>
          <w:vertAlign w:val="subscript"/>
        </w:rPr>
        <w:t>i</w:t>
      </w:r>
      <w:r>
        <w:t xml:space="preserve">) &lt; f(μ</w:t>
      </w:r>
      <w:r>
        <w:rPr>
          <w:vertAlign w:val="subscript"/>
        </w:rPr>
        <w:t>i</w:t>
      </w:r>
      <w:r>
        <w:t xml:space="preserve">). Тогда в первом случае, новый интервал неопределенности имеет длину: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i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n-i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n-i+1</m:t>
                  </m:r>
                </m:sub>
              </m:sSub>
            </m:den>
          </m:f>
          <m:r>
            <m:t>(</m:t>
          </m:r>
          <m:sSub>
            <m:e>
              <m:r>
                <m:t>b</m:t>
              </m:r>
            </m:e>
            <m:sub>
              <m:r>
                <m:t>i</m:t>
              </m:r>
            </m:sub>
          </m:sSub>
          <m:r>
            <m:t> - </m:t>
          </m:r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Отсюда следует, что в любом случае на i-той итерации интервал неопределенности сжимается в F</w:t>
      </w:r>
      <w:r>
        <w:rPr>
          <w:vertAlign w:val="subscript"/>
        </w:rPr>
        <w:t>n-i</w:t>
      </w:r>
      <w:r>
        <w:t xml:space="preserve">/F</w:t>
      </w:r>
      <w:r>
        <w:rPr>
          <w:vertAlign w:val="subscript"/>
        </w:rPr>
        <w:t>n-i+1</w:t>
      </w:r>
      <w:r>
        <w:t xml:space="preserve"> раз. На (i+1)-ой итерации либо λ</w:t>
      </w:r>
      <w:r>
        <w:rPr>
          <w:vertAlign w:val="subscript"/>
        </w:rPr>
        <w:t>i+1</w:t>
      </w:r>
      <w:r>
        <w:t xml:space="preserve"> = μ</w:t>
      </w:r>
      <w:r>
        <w:rPr>
          <w:vertAlign w:val="subscript"/>
        </w:rPr>
        <w:t>i</w:t>
      </w:r>
      <w:r>
        <w:t xml:space="preserve">, либо μ</w:t>
      </w:r>
      <w:r>
        <w:rPr>
          <w:vertAlign w:val="subscript"/>
        </w:rPr>
        <w:t>i+1</w:t>
      </w:r>
      <w:r>
        <w:t xml:space="preserve"> = λ</w:t>
      </w:r>
      <w:r>
        <w:rPr>
          <w:vertAlign w:val="subscript"/>
        </w:rPr>
        <w:t>i</w:t>
      </w:r>
      <w:r>
        <w:t xml:space="preserve">. Поэтому на каждом шаге вычисляется только одно новое значение функции. На (n-1)-ой итерации λ</w:t>
      </w:r>
      <w:r>
        <w:rPr>
          <w:vertAlign w:val="subscript"/>
        </w:rPr>
        <w:t>n-1</w:t>
      </w:r>
      <w:r>
        <w:t xml:space="preserve"> = μ</w:t>
      </w:r>
      <w:r>
        <w:rPr>
          <w:vertAlign w:val="subscript"/>
        </w:rPr>
        <w:t>n-1</w:t>
      </w:r>
      <w:r>
        <w:t xml:space="preserve">,и значение функции не вычисляется.</w:t>
      </w:r>
    </w:p>
    <w:p>
      <w:pPr>
        <w:pStyle w:val="pStyle"/>
      </w:pPr>
      <w:r>
        <w:t xml:space="preserve">Если ε есть точность вычисления значения функции, n – максимально возможное число вычислений функции, то конечный интервал неопределенности будет равен: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> + ε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n-2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n</m:t>
                  </m:r>
                </m:sub>
              </m:sSub>
            </m:den>
          </m:f>
        </m:oMath>
      </m:oMathPara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Последовательность чисел Фибоначчи имеет вид: 1,1,2,3,5,8,13,21,34,55,89,144,</w:t>
      </w:r>
    </w:p>
    <w:p>
      <w:pPr>
        <w:pStyle w:val="pStyle"/>
      </w:pPr>
      <w:r>
        <w:rPr>
          <w:b/>
        </w:rPr>
        <w:t>Итерация 1</w:t>
      </w:r>
      <w:r>
        <w:t xml:space="preserve">.</w:t>
      </w:r>
    </w:p>
    <w:p>
      <w:pPr>
        <w:pStyle w:val="pStyle"/>
      </w:pPr>
      <w:r>
        <w:t xml:space="preserve">Вычислим точки</w:t>
      </w:r>
    </w:p>
    <w:p>
      <m:oMathPara>
        <m:oMath>
          <m:r>
            <m:t>λ_{1}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0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10-1-1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10-1+1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0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-2+</m:t>
          </m:r>
          <m:f>
            <m:num>
              <m:r>
                <m:t>34</m:t>
              </m:r>
            </m:num>
            <m:den>
              <m:r>
                <m:t>89</m:t>
              </m:r>
            </m:den>
          </m:f>
          <m:r>
            <m:t>∙(1-(-2))</m:t>
          </m:r>
        </m:oMath>
      </m:oMathPara>
      <m:oMathPara>
        <m:oMath>
          <m:r>
            <m:t>=</m:t>
          </m:r>
        </m:oMath>
      </m:oMathPara>
      <m:oMathPara>
        <m:oMath>
          <m:r>
            <m:t>-0.8539</m:t>
          </m:r>
        </m:oMath>
      </m:oMathPara>
    </w:p>
    <w:p>
      <m:oMathPara>
        <m:oMath>
          <m:r>
            <m:t>mu_{1}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0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10-1+1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0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-2+</m:t>
          </m:r>
          <m:f>
            <m:num>
              <m:r>
                <m:t>55</m:t>
              </m:r>
            </m:num>
            <m:den>
              <m:r>
                <m:t>89</m:t>
              </m:r>
            </m:den>
          </m:f>
          <m:r>
            <m:t>∙(1-(-2))</m:t>
          </m:r>
        </m:oMath>
      </m:oMathPara>
      <m:oMathPara>
        <m:oMath>
          <m:r>
            <m:t>=</m:t>
          </m:r>
        </m:oMath>
      </m:oMathPara>
      <m:oMathPara>
        <m:oMath>
          <m:r>
            <m:t>-0.1461</m:t>
          </m:r>
        </m:oMath>
      </m:oMathPara>
    </w:p>
    <w:p>
      <w:pPr>
        <w:pStyle w:val="pStyle"/>
      </w:pPr>
      <w:r>
        <w:t xml:space="preserve">f(λ</w:t>
      </w:r>
      <w:r>
        <w:rPr>
          <w:vertAlign w:val="subscript"/>
        </w:rPr>
        <w:t>1</w:t>
      </w:r>
      <w:r>
        <w:t xml:space="preserve">)=-4.9787; f(μ</w:t>
      </w:r>
      <w:r>
        <w:rPr>
          <w:vertAlign w:val="subscript"/>
        </w:rPr>
        <w:t>1</w:t>
      </w:r>
      <w:r>
        <w:t xml:space="preserve">) = -4.2708</w:t>
      </w:r>
    </w:p>
    <w:p>
      <w:pPr>
        <w:pStyle w:val="pStyle"/>
      </w:pPr>
      <w:r>
        <w:t xml:space="preserve">Так как f(λ</w:t>
      </w:r>
      <w:r>
        <w:rPr>
          <w:vertAlign w:val="subscript"/>
        </w:rPr>
        <w:t>1</w:t>
      </w:r>
      <w:r>
        <w:t xml:space="preserve">) &lt; f(μ</w:t>
      </w:r>
      <w:r>
        <w:rPr>
          <w:vertAlign w:val="subscript"/>
        </w:rPr>
        <w:t>1</w:t>
      </w:r>
      <w:r>
        <w:t xml:space="preserve">), то сокращаем интервал неопределенности и принимаем на 1-й итерации:</w:t>
      </w:r>
    </w:p>
    <w:p>
      <w:pPr>
        <w:pStyle w:val="pStyle"/>
      </w:pPr>
      <w:r>
        <w:t xml:space="preserve">a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1</w:t>
      </w:r>
      <w:r>
        <w:t xml:space="preserve"> = -2; b</w:t>
      </w:r>
      <w:r>
        <w:rPr>
          <w:vertAlign w:val="subscript"/>
        </w:rPr>
        <w:t>2</w:t>
      </w:r>
      <w:r>
        <w:t xml:space="preserve"> = μ</w:t>
      </w:r>
      <w:r>
        <w:rPr>
          <w:vertAlign w:val="subscript"/>
        </w:rPr>
        <w:t>1</w:t>
      </w:r>
      <w:r>
        <w:t xml:space="preserve"> = -0.1461</w:t>
      </w:r>
    </w:p>
    <w:p>
      <w:pPr>
        <w:pStyle w:val="pStyle"/>
      </w:pPr>
      <w:r>
        <w:rPr>
          <w:b/>
        </w:rPr>
        <w:t>Итерация 2</w:t>
      </w:r>
      <w:r>
        <w:t xml:space="preserve">.</w:t>
      </w:r>
    </w:p>
    <w:p>
      <w:pPr>
        <w:pStyle w:val="pStyle"/>
      </w:pPr>
      <w:r>
        <w:t xml:space="preserve">Вычислим точки</w:t>
      </w:r>
    </w:p>
    <w:p>
      <m:oMathPara>
        <m:oMath>
          <m:r>
            <m:t>λ_{2}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10-2-1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10-2+1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1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1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-2+</m:t>
          </m:r>
          <m:f>
            <m:num>
              <m:r>
                <m:t>21</m:t>
              </m:r>
            </m:num>
            <m:den>
              <m:r>
                <m:t>55</m:t>
              </m:r>
            </m:den>
          </m:f>
          <m:r>
            <m:t>∙(-0.1461-(-2))</m:t>
          </m:r>
        </m:oMath>
      </m:oMathPara>
      <m:oMathPara>
        <m:oMath>
          <m:r>
            <m:t>=</m:t>
          </m:r>
        </m:oMath>
      </m:oMathPara>
      <m:oMathPara>
        <m:oMath>
          <m:r>
            <m:t>-1.2921</m:t>
          </m:r>
        </m:oMath>
      </m:oMathPara>
    </w:p>
    <w:p>
      <m:oMathPara>
        <m:oMath>
          <m:r>
            <m:t>mu_{2}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10-2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10-2+1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1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1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-2+</m:t>
          </m:r>
          <m:f>
            <m:num>
              <m:r>
                <m:t>34</m:t>
              </m:r>
            </m:num>
            <m:den>
              <m:r>
                <m:t>55</m:t>
              </m:r>
            </m:den>
          </m:f>
          <m:r>
            <m:t>∙(-0.1461-(-2))</m:t>
          </m:r>
        </m:oMath>
      </m:oMathPara>
      <m:oMathPara>
        <m:oMath>
          <m:r>
            <m:t>=</m:t>
          </m:r>
        </m:oMath>
      </m:oMathPara>
      <m:oMathPara>
        <m:oMath>
          <m:r>
            <m:t>-0.8539</m:t>
          </m:r>
        </m:oMath>
      </m:oMathPara>
    </w:p>
    <w:p>
      <w:pPr>
        <w:pStyle w:val="pStyle"/>
      </w:pPr>
      <w:r>
        <w:t xml:space="preserve">f(λ</w:t>
      </w:r>
      <w:r>
        <w:rPr>
          <w:vertAlign w:val="subscript"/>
        </w:rPr>
        <w:t>2</w:t>
      </w:r>
      <w:r>
        <w:t xml:space="preserve">)=-4.9147; f(μ</w:t>
      </w:r>
      <w:r>
        <w:rPr>
          <w:vertAlign w:val="subscript"/>
        </w:rPr>
        <w:t>2</w:t>
      </w:r>
      <w:r>
        <w:t xml:space="preserve">) = -4.9787</w:t>
      </w:r>
    </w:p>
    <w:p>
      <w:pPr>
        <w:pStyle w:val="pStyle"/>
      </w:pPr>
      <w:r>
        <w:t xml:space="preserve">Так как f(λ</w:t>
      </w:r>
      <w:r>
        <w:rPr>
          <w:vertAlign w:val="subscript"/>
        </w:rPr>
        <w:t>2</w:t>
      </w:r>
      <w:r>
        <w:t xml:space="preserve">) &gt; f(μ</w:t>
      </w:r>
      <w:r>
        <w:rPr>
          <w:vertAlign w:val="subscript"/>
        </w:rPr>
        <w:t>2</w:t>
      </w:r>
      <w:r>
        <w:t xml:space="preserve">), то сокращаем интервал неопределенности и принимаем на 2-й итерации:</w:t>
      </w:r>
    </w:p>
    <w:p>
      <w:pPr>
        <w:pStyle w:val="pStyle"/>
      </w:pPr>
      <w:r>
        <w:t xml:space="preserve">a</w:t>
      </w:r>
      <w:r>
        <w:rPr>
          <w:vertAlign w:val="subscript"/>
        </w:rPr>
        <w:t>3</w:t>
      </w:r>
      <w:r>
        <w:t xml:space="preserve"> = λ</w:t>
      </w:r>
      <w:r>
        <w:rPr>
          <w:vertAlign w:val="subscript"/>
        </w:rPr>
        <w:t>2</w:t>
      </w:r>
      <w:r>
        <w:t xml:space="preserve"> = -1.2921348314607; b</w:t>
      </w:r>
      <w:r>
        <w:rPr>
          <w:vertAlign w:val="subscript"/>
        </w:rPr>
        <w:t>3</w:t>
      </w:r>
      <w:r>
        <w:t xml:space="preserve"> = b</w:t>
      </w:r>
      <w:r>
        <w:rPr>
          <w:vertAlign w:val="subscript"/>
        </w:rPr>
        <w:t>2</w:t>
      </w:r>
      <w:r>
        <w:t xml:space="preserve"> = -0.1461</w:t>
      </w:r>
    </w:p>
    <w:p>
      <w:pPr>
        <w:pStyle w:val="pStyle"/>
      </w:pPr>
      <w:r>
        <w:rPr>
          <w:b/>
        </w:rPr>
        <w:t>Итерация 3</w:t>
      </w:r>
      <w:r>
        <w:t xml:space="preserve">.</w:t>
      </w:r>
    </w:p>
    <w:p>
      <w:pPr>
        <w:pStyle w:val="pStyle"/>
      </w:pPr>
      <w:r>
        <w:t xml:space="preserve">Вычислим точки</w:t>
      </w:r>
    </w:p>
    <w:p>
      <m:oMathPara>
        <m:oMath>
          <m:r>
            <m:t>λ_{3}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10-3-1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10-3+1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-1.2921+</m:t>
          </m:r>
          <m:f>
            <m:num>
              <m:r>
                <m:t>13</m:t>
              </m:r>
            </m:num>
            <m:den>
              <m:r>
                <m:t>34</m:t>
              </m:r>
            </m:den>
          </m:f>
          <m:r>
            <m:t>∙(-0.1461-(-1.2921))</m:t>
          </m:r>
        </m:oMath>
      </m:oMathPara>
      <m:oMathPara>
        <m:oMath>
          <m:r>
            <m:t>=</m:t>
          </m:r>
        </m:oMath>
      </m:oMathPara>
      <m:oMathPara>
        <m:oMath>
          <m:r>
            <m:t>-0.8539</m:t>
          </m:r>
        </m:oMath>
      </m:oMathPara>
    </w:p>
    <w:p>
      <m:oMathPara>
        <m:oMath>
          <m:r>
            <m:t>mu_{3}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10-3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10-3+1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-1.2921+</m:t>
          </m:r>
          <m:f>
            <m:num>
              <m:r>
                <m:t>21</m:t>
              </m:r>
            </m:num>
            <m:den>
              <m:r>
                <m:t>34</m:t>
              </m:r>
            </m:den>
          </m:f>
          <m:r>
            <m:t>∙(-0.1461-(-1.2921))</m:t>
          </m:r>
        </m:oMath>
      </m:oMathPara>
      <m:oMathPara>
        <m:oMath>
          <m:r>
            <m:t>=</m:t>
          </m:r>
        </m:oMath>
      </m:oMathPara>
      <m:oMathPara>
        <m:oMath>
          <m:r>
            <m:t>-0.5843</m:t>
          </m:r>
        </m:oMath>
      </m:oMathPara>
    </w:p>
    <w:p>
      <w:pPr>
        <w:pStyle w:val="pStyle"/>
      </w:pPr>
      <w:r>
        <w:t xml:space="preserve">f(λ</w:t>
      </w:r>
      <w:r>
        <w:rPr>
          <w:vertAlign w:val="subscript"/>
        </w:rPr>
        <w:t>3</w:t>
      </w:r>
      <w:r>
        <w:t xml:space="preserve">)=-4.9787; f(μ</w:t>
      </w:r>
      <w:r>
        <w:rPr>
          <w:vertAlign w:val="subscript"/>
        </w:rPr>
        <w:t>3</w:t>
      </w:r>
      <w:r>
        <w:t xml:space="preserve">) = -4.8272</w:t>
      </w:r>
    </w:p>
    <w:p>
      <w:pPr>
        <w:pStyle w:val="pStyle"/>
      </w:pPr>
      <w:r>
        <w:t xml:space="preserve">Так как f(λ</w:t>
      </w:r>
      <w:r>
        <w:rPr>
          <w:vertAlign w:val="subscript"/>
        </w:rPr>
        <w:t>3</w:t>
      </w:r>
      <w:r>
        <w:t xml:space="preserve">) &lt; f(μ</w:t>
      </w:r>
      <w:r>
        <w:rPr>
          <w:vertAlign w:val="subscript"/>
        </w:rPr>
        <w:t>3</w:t>
      </w:r>
      <w:r>
        <w:t xml:space="preserve">), то сокращаем интервал неопределенности и принимаем на 3-й итерации:</w:t>
      </w:r>
    </w:p>
    <w:p>
      <w:pPr>
        <w:pStyle w:val="pStyle"/>
      </w:pPr>
      <w:r>
        <w:t xml:space="preserve">a</w:t>
      </w:r>
      <w:r>
        <w:rPr>
          <w:vertAlign w:val="subscript"/>
        </w:rPr>
        <w:t>4</w:t>
      </w:r>
      <w:r>
        <w:t xml:space="preserve"> = a</w:t>
      </w:r>
      <w:r>
        <w:rPr>
          <w:vertAlign w:val="subscript"/>
        </w:rPr>
        <w:t>3</w:t>
      </w:r>
      <w:r>
        <w:t xml:space="preserve"> = -1.2921348314607; b</w:t>
      </w:r>
      <w:r>
        <w:rPr>
          <w:vertAlign w:val="subscript"/>
        </w:rPr>
        <w:t>4</w:t>
      </w:r>
      <w:r>
        <w:t xml:space="preserve"> = μ</w:t>
      </w:r>
      <w:r>
        <w:rPr>
          <w:vertAlign w:val="subscript"/>
        </w:rPr>
        <w:t>3</w:t>
      </w:r>
      <w:r>
        <w:t xml:space="preserve"> = -0.5843</w:t>
      </w:r>
    </w:p>
    <w:p>
      <w:pPr>
        <w:pStyle w:val="pStyle"/>
      </w:pPr>
      <w:r>
        <w:rPr>
          <w:b/>
        </w:rPr>
        <w:t>Итерация 4</w:t>
      </w:r>
      <w:r>
        <w:t xml:space="preserve">.</w:t>
      </w:r>
    </w:p>
    <w:p>
      <w:pPr>
        <w:pStyle w:val="pStyle"/>
      </w:pPr>
      <w:r>
        <w:t xml:space="preserve">Вычислим точки</w:t>
      </w:r>
    </w:p>
    <w:p>
      <m:oMathPara>
        <m:oMath>
          <m:r>
            <m:t>λ_{4}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10-4-1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10-4+1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3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-1.2921+</m:t>
          </m:r>
          <m:f>
            <m:num>
              <m:r>
                <m:t>8</m:t>
              </m:r>
            </m:num>
            <m:den>
              <m:r>
                <m:t>21</m:t>
              </m:r>
            </m:den>
          </m:f>
          <m:r>
            <m:t>∙(-0.5843-(-1.2921))</m:t>
          </m:r>
        </m:oMath>
      </m:oMathPara>
      <m:oMathPara>
        <m:oMath>
          <m:r>
            <m:t>=</m:t>
          </m:r>
        </m:oMath>
      </m:oMathPara>
      <m:oMathPara>
        <m:oMath>
          <m:r>
            <m:t>-1.0225</m:t>
          </m:r>
        </m:oMath>
      </m:oMathPara>
    </w:p>
    <w:p>
      <m:oMathPara>
        <m:oMath>
          <m:r>
            <m:t>mu_{4}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+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10-4</m:t>
                  </m:r>
                </m:sub>
              </m:sSub>
            </m:num>
            <m:den>
              <m:sSub>
                <m:e>
                  <m:r>
                    <m:t>F</m:t>
                  </m:r>
                </m:e>
                <m:sub>
                  <m:r>
                    <m:t>10-4+1</m:t>
                  </m:r>
                </m:sub>
              </m:sSub>
            </m:den>
          </m:f>
          <m:r>
            <m:t>∙(</m:t>
          </m:r>
          <m:sSub>
            <m:e>
              <m:r>
                <m:t>b</m:t>
              </m:r>
            </m:e>
            <m:sub>
              <m:r>
                <m:t>3</m:t>
              </m:r>
            </m:sub>
          </m:sSub>
          <m:r>
            <m:t>-</m:t>
          </m:r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-1.2921+</m:t>
          </m:r>
          <m:f>
            <m:num>
              <m:r>
                <m:t>13</m:t>
              </m:r>
            </m:num>
            <m:den>
              <m:r>
                <m:t>21</m:t>
              </m:r>
            </m:den>
          </m:f>
          <m:r>
            <m:t>∙(-0.5843-(-1.2921))</m:t>
          </m:r>
        </m:oMath>
      </m:oMathPara>
      <m:oMathPara>
        <m:oMath>
          <m:r>
            <m:t>=</m:t>
          </m:r>
        </m:oMath>
      </m:oMathPara>
      <m:oMathPara>
        <m:oMath>
          <m:r>
            <m:t>-0.8539</m:t>
          </m:r>
        </m:oMath>
      </m:oMathPara>
    </w:p>
    <w:p>
      <w:pPr>
        <w:pStyle w:val="pStyle"/>
      </w:pPr>
      <w:r>
        <w:t xml:space="preserve">f(λ</w:t>
      </w:r>
      <w:r>
        <w:rPr>
          <w:vertAlign w:val="subscript"/>
        </w:rPr>
        <w:t>4</w:t>
      </w:r>
      <w:r>
        <w:t xml:space="preserve">)=-4.9995; f(μ</w:t>
      </w:r>
      <w:r>
        <w:rPr>
          <w:vertAlign w:val="subscript"/>
        </w:rPr>
        <w:t>4</w:t>
      </w:r>
      <w:r>
        <w:t xml:space="preserve">) = -4.9787</w:t>
      </w:r>
    </w:p>
    <w:p>
      <w:pPr>
        <w:pStyle w:val="pStyle"/>
      </w:pPr>
      <w:r>
        <w:t xml:space="preserve">Так как f(λ</w:t>
      </w:r>
      <w:r>
        <w:rPr>
          <w:vertAlign w:val="subscript"/>
        </w:rPr>
        <w:t>4</w:t>
      </w:r>
      <w:r>
        <w:t xml:space="preserve">) &lt; f(μ</w:t>
      </w:r>
      <w:r>
        <w:rPr>
          <w:vertAlign w:val="subscript"/>
        </w:rPr>
        <w:t>4</w:t>
      </w:r>
      <w:r>
        <w:t xml:space="preserve">), то сокращаем интервал неопределенности и принимаем на 4-й итерации:</w:t>
      </w:r>
    </w:p>
    <w:p>
      <w:pPr>
        <w:pStyle w:val="pStyle"/>
      </w:pPr>
      <w:r>
        <w:t xml:space="preserve">a</w:t>
      </w:r>
      <w:r>
        <w:rPr>
          <w:vertAlign w:val="subscript"/>
        </w:rPr>
        <w:t>5</w:t>
      </w:r>
      <w:r>
        <w:t xml:space="preserve"> = a</w:t>
      </w:r>
      <w:r>
        <w:rPr>
          <w:vertAlign w:val="subscript"/>
        </w:rPr>
        <w:t>4</w:t>
      </w:r>
      <w:r>
        <w:t xml:space="preserve"> = -1.2921348314607; b</w:t>
      </w:r>
      <w:r>
        <w:rPr>
          <w:vertAlign w:val="subscript"/>
        </w:rPr>
        <w:t>5</w:t>
      </w:r>
      <w:r>
        <w:t xml:space="preserve"> = μ</w:t>
      </w:r>
      <w:r>
        <w:rPr>
          <w:vertAlign w:val="subscript"/>
        </w:rPr>
        <w:t>4</w:t>
      </w:r>
      <w:r>
        <w:t xml:space="preserve"> = -0.8539</w:t>
      </w:r>
    </w:p>
    <w:p>
      <w:pPr>
        <w:pStyle w:val="pStyle"/>
      </w:pPr>
      <w:r>
        <w:t xml:space="preserve">Все вычисления сведены в таблицу. Вычисления продолжаются, пока не найдены 10 новых точек.</w:t>
      </w:r>
    </w:p>
    <w:tbl>
      <w:tblPr>
        <w:tblStyle w:val="myOwnTableStyle"/>
        <w:jc w:val="center"/>
      </w:tblPr>
      <w:tr>
        <w:tc>
          <w:tcPr>
            <w:tcW w:w="1100" w:type="dxa"/>
          </w:tcPr>
          <w:p>
            <w:r>
              <w:t xml:space="preserve">N</w:t>
            </w:r>
          </w:p>
        </w:tc>
        <w:tc>
          <w:tcPr>
            <w:tcW w:w="1100" w:type="dxa"/>
          </w:tcPr>
          <w:p>
            <w:r>
              <w:t xml:space="preserve">a</w:t>
            </w:r>
          </w:p>
        </w:tc>
        <w:tc>
          <w:tcPr>
            <w:tcW w:w="1100" w:type="dxa"/>
          </w:tcPr>
          <w:p>
            <w:r>
              <w:t xml:space="preserve">b</w:t>
            </w:r>
          </w:p>
        </w:tc>
        <w:tc>
          <w:tcPr>
            <w:tcW w:w="1100" w:type="dxa"/>
          </w:tcPr>
          <w:p>
            <w:r>
              <w:t xml:space="preserve">b-a</w:t>
            </w:r>
          </w:p>
        </w:tc>
        <w:tc>
          <w:tcPr>
            <w:tcW w:w="1100" w:type="dxa"/>
          </w:tcPr>
          <w:p>
            <w:r>
              <w:t xml:space="preserve">a+i∙c</w:t>
            </w:r>
          </w:p>
        </w:tc>
        <w:tc>
          <w:tcPr>
            <w:tcW w:w="1100" w:type="dxa"/>
          </w:tcPr>
          <w:p>
            <w:r>
              <w:t xml:space="preserve">a+k∙c</w:t>
            </w:r>
          </w:p>
        </w:tc>
        <w:tc>
          <w:tcPr>
            <w:tcW w:w="1100" w:type="dxa"/>
          </w:tcPr>
          <w:p>
            <w:r>
              <w:t xml:space="preserve">f(λ)</w:t>
            </w:r>
          </w:p>
        </w:tc>
        <w:tc>
          <w:tcPr>
            <w:tcW w:w="1100" w:type="dxa"/>
          </w:tcPr>
          <w:p>
            <w:r>
              <w:t xml:space="preserve">f(μ)</w:t>
            </w:r>
          </w:p>
        </w:tc>
      </w:tr>
      <w:tr>
        <w:tc>
          <w:tcPr>
            <w:tcW w:w="1100" w:type="dxa"/>
          </w:tcPr>
          <w:p>
            <w:r>
              <w:t xml:space="preserve">1</w:t>
            </w:r>
          </w:p>
        </w:tc>
        <w:tc>
          <w:tcPr>
            <w:tcW w:w="1100" w:type="dxa"/>
          </w:tcPr>
          <w:p>
            <w:r>
              <w:t xml:space="preserve">-2</w:t>
            </w:r>
          </w:p>
        </w:tc>
        <w:tc>
          <w:tcPr>
            <w:tcW w:w="1100" w:type="dxa"/>
          </w:tcPr>
          <w:p>
            <w:r>
              <w:t xml:space="preserve">1</w:t>
            </w:r>
          </w:p>
        </w:tc>
        <w:tc>
          <w:tcPr>
            <w:tcW w:w="1100" w:type="dxa"/>
          </w:tcPr>
          <w:p>
            <w:r>
              <w:t xml:space="preserve">3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-0.1461</w:t>
            </w:r>
          </w:p>
        </w:tc>
        <w:tc>
          <w:tcPr>
            <w:tcW w:w="1100" w:type="dxa"/>
          </w:tcPr>
          <w:p>
            <w:r>
              <w:t xml:space="preserve">-4.9787</w:t>
            </w:r>
          </w:p>
        </w:tc>
        <w:tc>
          <w:tcPr>
            <w:tcW w:w="1100" w:type="dxa"/>
          </w:tcPr>
          <w:p>
            <w:r>
              <w:t xml:space="preserve">-4.2708</w:t>
            </w:r>
          </w:p>
        </w:tc>
      </w:tr>
      <w:tr>
        <w:tc>
          <w:tcPr>
            <w:tcW w:w="1100" w:type="dxa"/>
          </w:tcPr>
          <w:p>
            <w:r>
              <w:t xml:space="preserve">2</w:t>
            </w:r>
          </w:p>
        </w:tc>
        <w:tc>
          <w:tcPr>
            <w:tcW w:w="1100" w:type="dxa"/>
          </w:tcPr>
          <w:p>
            <w:r>
              <w:t xml:space="preserve">-2</w:t>
            </w:r>
          </w:p>
        </w:tc>
        <w:tc>
          <w:tcPr>
            <w:tcW w:w="1100" w:type="dxa"/>
          </w:tcPr>
          <w:p>
            <w:r>
              <w:t xml:space="preserve">-0.1461</w:t>
            </w:r>
          </w:p>
        </w:tc>
        <w:tc>
          <w:tcPr>
            <w:tcW w:w="1100" w:type="dxa"/>
          </w:tcPr>
          <w:p>
            <w:r>
              <w:t xml:space="preserve">1.8539</w:t>
            </w:r>
          </w:p>
        </w:tc>
        <w:tc>
          <w:tcPr>
            <w:tcW w:w="1100" w:type="dxa"/>
          </w:tcPr>
          <w:p>
            <w:r>
              <w:t xml:space="preserve">-1.2921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-4.9147</w:t>
            </w:r>
          </w:p>
        </w:tc>
        <w:tc>
          <w:tcPr>
            <w:tcW w:w="1100" w:type="dxa"/>
          </w:tcPr>
          <w:p>
            <w:r>
              <w:t xml:space="preserve">-4.9787</w:t>
            </w:r>
          </w:p>
        </w:tc>
      </w:tr>
      <w:tr>
        <w:tc>
          <w:tcPr>
            <w:tcW w:w="1100" w:type="dxa"/>
          </w:tcPr>
          <w:p>
            <w:r>
              <w:t xml:space="preserve">3</w:t>
            </w:r>
          </w:p>
        </w:tc>
        <w:tc>
          <w:tcPr>
            <w:tcW w:w="1100" w:type="dxa"/>
          </w:tcPr>
          <w:p>
            <w:r>
              <w:t xml:space="preserve">-1.2921</w:t>
            </w:r>
          </w:p>
        </w:tc>
        <w:tc>
          <w:tcPr>
            <w:tcW w:w="1100" w:type="dxa"/>
          </w:tcPr>
          <w:p>
            <w:r>
              <w:t xml:space="preserve">-0.1461</w:t>
            </w:r>
          </w:p>
        </w:tc>
        <w:tc>
          <w:tcPr>
            <w:tcW w:w="1100" w:type="dxa"/>
          </w:tcPr>
          <w:p>
            <w:r>
              <w:t xml:space="preserve">1.1461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-0.5843</w:t>
            </w:r>
          </w:p>
        </w:tc>
        <w:tc>
          <w:tcPr>
            <w:tcW w:w="1100" w:type="dxa"/>
          </w:tcPr>
          <w:p>
            <w:r>
              <w:t xml:space="preserve">-4.9787</w:t>
            </w:r>
          </w:p>
        </w:tc>
        <w:tc>
          <w:tcPr>
            <w:tcW w:w="1100" w:type="dxa"/>
          </w:tcPr>
          <w:p>
            <w:r>
              <w:t xml:space="preserve">-4.8272</w:t>
            </w:r>
          </w:p>
        </w:tc>
      </w:tr>
      <w:tr>
        <w:tc>
          <w:tcPr>
            <w:tcW w:w="1100" w:type="dxa"/>
          </w:tcPr>
          <w:p>
            <w:r>
              <w:t xml:space="preserve">4</w:t>
            </w:r>
          </w:p>
        </w:tc>
        <w:tc>
          <w:tcPr>
            <w:tcW w:w="1100" w:type="dxa"/>
          </w:tcPr>
          <w:p>
            <w:r>
              <w:t xml:space="preserve">-1.2921</w:t>
            </w:r>
          </w:p>
        </w:tc>
        <w:tc>
          <w:tcPr>
            <w:tcW w:w="1100" w:type="dxa"/>
          </w:tcPr>
          <w:p>
            <w:r>
              <w:t xml:space="preserve">-0.5843</w:t>
            </w:r>
          </w:p>
        </w:tc>
        <w:tc>
          <w:tcPr>
            <w:tcW w:w="1100" w:type="dxa"/>
          </w:tcPr>
          <w:p>
            <w:r>
              <w:t xml:space="preserve">0.7079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-4.9995</w:t>
            </w:r>
          </w:p>
        </w:tc>
        <w:tc>
          <w:tcPr>
            <w:tcW w:w="1100" w:type="dxa"/>
          </w:tcPr>
          <w:p>
            <w:r>
              <w:t xml:space="preserve">-4.9787</w:t>
            </w:r>
          </w:p>
        </w:tc>
      </w:tr>
      <w:tr>
        <w:tc>
          <w:tcPr>
            <w:tcW w:w="1100" w:type="dxa"/>
          </w:tcPr>
          <w:p>
            <w:r>
              <w:t xml:space="preserve">5</w:t>
            </w:r>
          </w:p>
        </w:tc>
        <w:tc>
          <w:tcPr>
            <w:tcW w:w="1100" w:type="dxa"/>
          </w:tcPr>
          <w:p>
            <w:r>
              <w:t xml:space="preserve">-1.2921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0.4382</w:t>
            </w:r>
          </w:p>
        </w:tc>
        <w:tc>
          <w:tcPr>
            <w:tcW w:w="1100" w:type="dxa"/>
          </w:tcPr>
          <w:p>
            <w:r>
              <w:t xml:space="preserve">-1.1236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-4.9847</w:t>
            </w:r>
          </w:p>
        </w:tc>
        <w:tc>
          <w:tcPr>
            <w:tcW w:w="1100" w:type="dxa"/>
          </w:tcPr>
          <w:p>
            <w:r>
              <w:t xml:space="preserve">-4.9995</w:t>
            </w:r>
          </w:p>
        </w:tc>
      </w:tr>
      <w:tr>
        <w:tc>
          <w:tcPr>
            <w:tcW w:w="1100" w:type="dxa"/>
          </w:tcPr>
          <w:p>
            <w:r>
              <w:t xml:space="preserve">6</w:t>
            </w:r>
          </w:p>
        </w:tc>
        <w:tc>
          <w:tcPr>
            <w:tcW w:w="1100" w:type="dxa"/>
          </w:tcPr>
          <w:p>
            <w:r>
              <w:t xml:space="preserve">-1.1236</w:t>
            </w:r>
          </w:p>
        </w:tc>
        <w:tc>
          <w:tcPr>
            <w:tcW w:w="1100" w:type="dxa"/>
          </w:tcPr>
          <w:p>
            <w:r>
              <w:t xml:space="preserve">-0.8539</w:t>
            </w:r>
          </w:p>
        </w:tc>
        <w:tc>
          <w:tcPr>
            <w:tcW w:w="1100" w:type="dxa"/>
          </w:tcPr>
          <w:p>
            <w:r>
              <w:t xml:space="preserve">0.2697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-4.9995</w:t>
            </w:r>
          </w:p>
        </w:tc>
        <w:tc>
          <w:tcPr>
            <w:tcW w:w="1100" w:type="dxa"/>
          </w:tcPr>
          <w:p>
            <w:r>
              <w:t xml:space="preserve">-4.998</w:t>
            </w:r>
          </w:p>
        </w:tc>
      </w:tr>
      <w:tr>
        <w:tc>
          <w:tcPr>
            <w:tcW w:w="1100" w:type="dxa"/>
          </w:tcPr>
          <w:p>
            <w:r>
              <w:t xml:space="preserve">7</w:t>
            </w:r>
          </w:p>
        </w:tc>
        <w:tc>
          <w:tcPr>
            <w:tcW w:w="1100" w:type="dxa"/>
          </w:tcPr>
          <w:p>
            <w:r>
              <w:t xml:space="preserve">-1.1236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0.1685</w:t>
            </w:r>
          </w:p>
        </w:tc>
        <w:tc>
          <w:tcPr>
            <w:tcW w:w="1100" w:type="dxa"/>
          </w:tcPr>
          <w:p>
            <w:r>
              <w:t xml:space="preserve">-1.0562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-4.9968</w:t>
            </w:r>
          </w:p>
        </w:tc>
        <w:tc>
          <w:tcPr>
            <w:tcW w:w="1100" w:type="dxa"/>
          </w:tcPr>
          <w:p>
            <w:r>
              <w:t xml:space="preserve">-4.9995</w:t>
            </w:r>
          </w:p>
        </w:tc>
      </w:tr>
      <w:tr>
        <w:tc>
          <w:tcPr>
            <w:tcW w:w="1100" w:type="dxa"/>
          </w:tcPr>
          <w:p>
            <w:r>
              <w:t xml:space="preserve">8</w:t>
            </w:r>
          </w:p>
        </w:tc>
        <w:tc>
          <w:tcPr>
            <w:tcW w:w="1100" w:type="dxa"/>
          </w:tcPr>
          <w:p>
            <w:r>
              <w:t xml:space="preserve">-1.0562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0.1011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-0.9888</w:t>
            </w:r>
          </w:p>
        </w:tc>
        <w:tc>
          <w:tcPr>
            <w:tcW w:w="1100" w:type="dxa"/>
          </w:tcPr>
          <w:p>
            <w:r>
              <w:t xml:space="preserve">-4.9995</w:t>
            </w:r>
          </w:p>
        </w:tc>
        <w:tc>
          <w:tcPr>
            <w:tcW w:w="1100" w:type="dxa"/>
          </w:tcPr>
          <w:p>
            <w:r>
              <w:t xml:space="preserve">-4.9999</w:t>
            </w:r>
          </w:p>
        </w:tc>
      </w:tr>
      <w:tr>
        <w:tc>
          <w:tcPr>
            <w:tcW w:w="1100" w:type="dxa"/>
          </w:tcPr>
          <w:p>
            <w:r>
              <w:t xml:space="preserve">9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0.06742</w:t>
            </w:r>
          </w:p>
        </w:tc>
        <w:tc>
          <w:tcPr>
            <w:tcW w:w="1100" w:type="dxa"/>
          </w:tcPr>
          <w:p>
            <w:r>
              <w:t xml:space="preserve">-0.9888</w:t>
            </w:r>
          </w:p>
        </w:tc>
        <w:tc>
          <w:tcPr>
            <w:tcW w:w="1100" w:type="dxa"/>
          </w:tcPr>
          <w:p>
            <w:r>
              <w:t xml:space="preserve">-0.9888</w:t>
            </w:r>
          </w:p>
        </w:tc>
        <w:tc>
          <w:tcPr>
            <w:tcW w:w="1100" w:type="dxa"/>
          </w:tcPr>
          <w:p>
            <w:r>
              <w:t xml:space="preserve">-4.9999</w:t>
            </w:r>
          </w:p>
        </w:tc>
        <w:tc>
          <w:tcPr>
            <w:tcW w:w="1100" w:type="dxa"/>
          </w:tcPr>
          <w:p>
            <w:r>
              <w:t xml:space="preserve">-4.9999</w:t>
            </w:r>
          </w:p>
        </w:tc>
      </w:tr>
      <w:tr>
        <w:tc>
          <w:tcPr>
            <w:tcW w:w="1100" w:type="dxa"/>
          </w:tcPr>
          <w:p>
            <w:r>
              <w:t xml:space="preserve">10</w:t>
            </w:r>
          </w:p>
        </w:tc>
        <w:tc>
          <w:tcPr>
            <w:tcW w:w="1100" w:type="dxa"/>
          </w:tcPr>
          <w:p>
            <w:r>
              <w:t xml:space="preserve">-1.0225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0.06742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-0.9551</w:t>
            </w:r>
          </w:p>
        </w:tc>
        <w:tc>
          <w:tcPr>
            <w:tcW w:w="1100" w:type="dxa"/>
          </w:tcPr>
          <w:p>
            <w:r>
              <w:t xml:space="preserve">-4.998</w:t>
            </w:r>
          </w:p>
        </w:tc>
        <w:tc>
          <w:tcPr>
            <w:tcW w:w="1100" w:type="dxa"/>
          </w:tcPr>
          <w:p>
            <w:r>
              <w:t xml:space="preserve">-4.998</w:t>
            </w:r>
          </w:p>
        </w:tc>
      </w:tr>
    </w:tbl>
    <w:p>
      <w:pPr>
        <w:pStyle w:val="pStyle"/>
      </w:pPr>
      <w:r>
        <w:t xml:space="preserve">Вычисляем точку минимума функции</w:t>
      </w:r>
    </w:p>
    <w:p>
      <m:oMathPara>
        <m:oMath>
          <m:sSub>
            <m:e>
              <m:r>
                <m:t>x</m:t>
              </m:r>
            </m:e>
            <m:sub>
              <m:r>
                <m:t>min</m:t>
              </m:r>
            </m:sub>
          </m:sSub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∙(</m:t>
          </m:r>
          <m:sSub>
            <m:e>
              <m:r>
                <m:t>a</m:t>
              </m:r>
            </m:e>
            <m:sub>
              <m:r>
                <m:t>10</m:t>
              </m:r>
            </m:sub>
          </m:sSub>
          <m:r>
            <m:t>+</m:t>
          </m:r>
          <m:sSub>
            <m:e>
              <m:r>
                <m:t>b</m:t>
              </m:r>
            </m:e>
            <m:sub>
              <m:r>
                <m:t>10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-1.0224719101124-0.95505617977528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-0.9888</m:t>
          </m:r>
        </m:oMath>
      </m:oMathPara>
    </w:p>
    <w:p>
      <w:pPr>
        <w:pStyle w:val="pStyle"/>
      </w:pPr>
      <w:r>
        <w:t xml:space="preserve">f(x</w:t>
      </w:r>
      <w:r>
        <w:rPr>
          <w:vertAlign w:val="subscript"/>
        </w:rPr>
        <w:t>min</w:t>
      </w:r>
      <w:r>
        <w:t xml:space="preserve">) = -4.9999</w:t>
      </w:r>
    </w:p>
    <w:p>
      <w:pPr>
        <w:pStyle w:val="pStyle"/>
      </w:pPr>
      <w:r>
        <w:rPr>
          <w:b/>
        </w:rPr>
        <w:t>Ответ</w:t>
      </w:r>
      <w:r>
        <w:t xml:space="preserve">: x = -0.9888; F(x) = -4.9999</w:t>
      </w:r>
    </w:p>
    <w:p>
      <w:pPr>
        <w:pStyle w:val="pStyle"/>
      </w:pPr>
      <w:r>
        <w:rPr>
          <w:b/>
        </w:rPr>
        <w:t>Количество итераций</w:t>
      </w:r>
      <w:r>
        <w:t xml:space="preserve">, N = 10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Приближенное нахождение корней уравнения</w:t>
        </w:r>
      </w:hyperlink>
    </w:p>
    <w:p>
      <w:hyperlink r:id="rId10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hyperlink r:id="rId12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Зейделя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fibonacci.php" TargetMode="External"/>
  <Relationship Id="rId8" Type="http://schemas.openxmlformats.org/officeDocument/2006/relationships/hyperlink" Target="https://math.semestr.ru/optim/newton.php" TargetMode="External"/>
  <Relationship Id="rId9" Type="http://schemas.openxmlformats.org/officeDocument/2006/relationships/hyperlink" Target="https://math.semestr.ru/optim/koren.php" TargetMode="External"/>
  <Relationship Id="rId10" Type="http://schemas.openxmlformats.org/officeDocument/2006/relationships/hyperlink" Target="https://math.semestr.ru/optim/computational-mathematics.php" TargetMode="External"/>
  <Relationship Id="rId11" Type="http://schemas.openxmlformats.org/officeDocument/2006/relationships/hyperlink" Target="https://math.semestr.ru/optim/trapezoid-formula.php" TargetMode="External"/>
  <Relationship Id="rId12" Type="http://schemas.openxmlformats.org/officeDocument/2006/relationships/hyperlink" Target="https://math.semestr.ru/optim/simpson.php" TargetMode="External"/>
  <Relationship Id="rId13" Type="http://schemas.openxmlformats.org/officeDocument/2006/relationships/hyperlink" Target="https://math.semestr.ru/optim/zeid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2024-10-20T11:41:00+03:00</dcterms:created>
  <dcterms:modified xsi:type="dcterms:W3CDTF">2024-10-20T11:41:00+03:00</dcterms:modified>
  <dc:title>Метод Фибоначчи</dc:title>
  <dc:description>https://math.semestr.ru/optim/fibonacci.php</dc:description>
  <dc:subject>Метод Фибоначчи</dc:subject>
  <cp:keywords>Метод Фибоначчи</cp:keywords>
  <cp:category>Метод Фибоначчи</cp:category>
</cp:coreProperties>
</file>